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jc w:val="center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ind w:firstLine="2560" w:firstLineChars="800"/>
        <w:rPr>
          <w:rStyle w:val="14"/>
          <w:rFonts w:ascii="仿宋_GB2312" w:eastAsia="仿宋_GB2312"/>
          <w:sz w:val="32"/>
          <w:szCs w:val="32"/>
        </w:rPr>
      </w:pPr>
    </w:p>
    <w:p>
      <w:pPr>
        <w:spacing w:line="560" w:lineRule="atLeast"/>
        <w:ind w:firstLine="1680" w:firstLineChars="800"/>
        <w:rPr>
          <w:rStyle w:val="14"/>
          <w:rFonts w:ascii="仿宋_GB2312" w:eastAsia="仿宋_GB2312"/>
          <w:sz w:val="32"/>
          <w:szCs w:val="32"/>
        </w:rPr>
      </w:pPr>
      <w:r>
        <w:rPr>
          <w:rStyle w:val="14"/>
          <w:rFonts w:ascii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344805</wp:posOffset>
                </wp:positionV>
                <wp:extent cx="1864360" cy="396240"/>
                <wp:effectExtent l="4445" t="4445" r="17145" b="1841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14"/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14"/>
                                <w:rFonts w:ascii="仿宋_GB2312" w:eastAsia="仿宋_GB2312"/>
                                <w:sz w:val="32"/>
                                <w:szCs w:val="32"/>
                              </w:rPr>
                              <w:t>签发人：</w:t>
                            </w:r>
                            <w:r>
                              <w:rPr>
                                <w:rStyle w:val="14"/>
                                <w:rFonts w:ascii="楷体_GB2312" w:eastAsia="楷体_GB2312"/>
                                <w:sz w:val="32"/>
                                <w:szCs w:val="32"/>
                              </w:rPr>
                              <w:t>张振平</w:t>
                            </w:r>
                          </w:p>
                          <w:p>
                            <w:pPr>
                              <w:rPr>
                                <w:rStyle w:val="14"/>
                              </w:rPr>
                            </w:pPr>
                          </w:p>
                          <w:p>
                            <w:pPr>
                              <w:rPr>
                                <w:rStyle w:val="1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02.25pt;margin-top:27.15pt;height:31.2pt;width:146.8pt;z-index:251660288;mso-width-relative:page;mso-height-relative:page;" fillcolor="#FFFFFF" filled="t" stroked="t" coordsize="21600,21600" o:gfxdata="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MdTwdkAAAAKAQAADwAAAAAAAAABACAAAAAi&#10;AAAAZHJzL2Rvd25yZXYueG1sUEsBAhQAFAAAAAgAh07iQF2yFZoJAgAANg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14"/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Style w:val="14"/>
                          <w:rFonts w:ascii="仿宋_GB2312" w:eastAsia="仿宋_GB2312"/>
                          <w:sz w:val="32"/>
                          <w:szCs w:val="32"/>
                        </w:rPr>
                        <w:t>签发人：</w:t>
                      </w:r>
                      <w:r>
                        <w:rPr>
                          <w:rStyle w:val="14"/>
                          <w:rFonts w:ascii="楷体_GB2312" w:eastAsia="楷体_GB2312"/>
                          <w:sz w:val="32"/>
                          <w:szCs w:val="32"/>
                        </w:rPr>
                        <w:t>张振平</w:t>
                      </w:r>
                    </w:p>
                    <w:p>
                      <w:pPr>
                        <w:rPr>
                          <w:rStyle w:val="14"/>
                        </w:rPr>
                      </w:pPr>
                    </w:p>
                    <w:p>
                      <w:pPr>
                        <w:rPr>
                          <w:rStyle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atLeast"/>
        <w:rPr>
          <w:rStyle w:val="14"/>
          <w:rFonts w:ascii="仿宋_GB2312" w:hAnsi="仿宋_GB2312" w:eastAsia="仿宋_GB2312"/>
          <w:sz w:val="32"/>
          <w:szCs w:val="32"/>
        </w:rPr>
      </w:pPr>
      <w:r>
        <w:rPr>
          <w:rStyle w:val="14"/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26035</wp:posOffset>
                </wp:positionV>
                <wp:extent cx="2390775" cy="405765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Style w:val="14"/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14"/>
                                <w:rFonts w:ascii="仿宋_GB2312" w:eastAsia="仿宋_GB2312"/>
                                <w:sz w:val="32"/>
                                <w:szCs w:val="32"/>
                              </w:rPr>
                              <w:t>东农牧报〔202</w:t>
                            </w:r>
                            <w:r>
                              <w:rPr>
                                <w:rStyle w:val="14"/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Style w:val="14"/>
                                <w:rFonts w:ascii="仿宋_GB2312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Style w:val="14"/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Style w:val="14"/>
                                <w:rFonts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>
                            <w:pPr>
                              <w:rPr>
                                <w:rStyle w:val="14"/>
                              </w:rPr>
                            </w:pPr>
                          </w:p>
                          <w:p>
                            <w:pPr>
                              <w:rPr>
                                <w:rStyle w:val="1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.2pt;margin-top:2.05pt;height:31.95pt;width:188.25pt;z-index:251659264;mso-width-relative:page;mso-height-relative:page;" filled="f" stroked="f" coordsize="21600,21600" o:gfxdata="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2TUdPTAAAABwEA&#10;AA8AAAAAAAAAAQAgAAAAIgAAAGRycy9kb3ducmV2LnhtbFBLAQIUABQAAAAIAIdO4kAxYcMwrQEA&#10;AE4DAAAOAAAAAAAAAAEAIAAAACI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Style w:val="14"/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Style w:val="14"/>
                          <w:rFonts w:ascii="仿宋_GB2312" w:eastAsia="仿宋_GB2312"/>
                          <w:sz w:val="32"/>
                          <w:szCs w:val="32"/>
                        </w:rPr>
                        <w:t>东农牧报〔202</w:t>
                      </w:r>
                      <w:r>
                        <w:rPr>
                          <w:rStyle w:val="14"/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Style w:val="14"/>
                          <w:rFonts w:ascii="仿宋_GB2312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Style w:val="14"/>
                          <w:rFonts w:hint="eastAsia" w:ascii="仿宋_GB2312" w:eastAsia="仿宋_GB2312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Style w:val="14"/>
                          <w:rFonts w:ascii="仿宋_GB2312" w:eastAsia="仿宋_GB2312"/>
                          <w:sz w:val="32"/>
                          <w:szCs w:val="32"/>
                        </w:rPr>
                        <w:t>号</w:t>
                      </w:r>
                    </w:p>
                    <w:p>
                      <w:pPr>
                        <w:rPr>
                          <w:rStyle w:val="14"/>
                        </w:rPr>
                      </w:pPr>
                    </w:p>
                    <w:p>
                      <w:pPr>
                        <w:rPr>
                          <w:rStyle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atLeast"/>
        <w:jc w:val="center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atLeas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napToGrid w:val="0"/>
        <w:spacing w:line="600" w:lineRule="exact"/>
        <w:ind w:firstLine="220" w:firstLineChars="50"/>
        <w:jc w:val="center"/>
        <w:rPr>
          <w:rStyle w:val="11"/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Style w:val="11"/>
          <w:rFonts w:hint="eastAsia" w:ascii="方正小标宋简体" w:hAnsi="宋体" w:eastAsia="方正小标宋简体"/>
          <w:sz w:val="44"/>
          <w:szCs w:val="44"/>
        </w:rPr>
        <w:t>鄂尔多斯市东胜区农牧局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关于呈报康巴什区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人民政府委托办理土地权属争议案件</w:t>
      </w:r>
      <w:r>
        <w:rPr>
          <w:rStyle w:val="11"/>
          <w:rFonts w:hint="eastAsia" w:ascii="方正小标宋简体" w:hAnsi="宋体" w:eastAsia="方正小标宋简体"/>
          <w:sz w:val="44"/>
          <w:szCs w:val="44"/>
        </w:rPr>
        <w:t>的报告</w:t>
      </w:r>
    </w:p>
    <w:p>
      <w:pPr>
        <w:spacing w:line="560" w:lineRule="exact"/>
        <w:ind w:firstLine="4800" w:firstLineChars="1500"/>
        <w:jc w:val="left"/>
        <w:rPr>
          <w:rStyle w:val="11"/>
          <w:rFonts w:ascii="仿宋_GB2312" w:hAnsi="宋体" w:eastAsia="仿宋_GB2312"/>
          <w:sz w:val="32"/>
        </w:rPr>
      </w:pPr>
    </w:p>
    <w:p>
      <w:pPr>
        <w:spacing w:line="560" w:lineRule="exact"/>
        <w:jc w:val="left"/>
        <w:rPr>
          <w:rStyle w:val="11"/>
          <w:rFonts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区人民政府：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2022年1月5日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农牧</w:t>
      </w:r>
      <w:r>
        <w:rPr>
          <w:rStyle w:val="11"/>
          <w:rFonts w:hint="eastAsia" w:ascii="仿宋_GB2312" w:hAnsi="宋体" w:eastAsia="仿宋_GB2312"/>
          <w:sz w:val="32"/>
        </w:rPr>
        <w:t>局收悉《鄂尔多斯市康巴什区人民政府关于土地权属争议案件委托办理函》（鄂康政函（2021）121号），关于来函提及相关事宜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农牧</w:t>
      </w:r>
      <w:r>
        <w:rPr>
          <w:rStyle w:val="11"/>
          <w:rFonts w:hint="eastAsia" w:ascii="仿宋_GB2312" w:hAnsi="宋体" w:eastAsia="仿宋_GB2312"/>
          <w:sz w:val="32"/>
        </w:rPr>
        <w:t>局依据相关法律、法规及部门规章提出如下意见：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黑体" w:hAnsi="黑体" w:eastAsia="黑体" w:cs="黑体"/>
          <w:sz w:val="32"/>
        </w:rPr>
      </w:pPr>
      <w:r>
        <w:rPr>
          <w:rStyle w:val="11"/>
          <w:rFonts w:hint="eastAsia" w:ascii="黑体" w:hAnsi="黑体" w:eastAsia="黑体" w:cs="黑体"/>
          <w:sz w:val="32"/>
        </w:rPr>
        <w:t>一、土地权属争议案件与农村土地承包经营纠纷案件有别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1.农村土地承包经营纠纷案件属于民事纠纷，实为合同纠纷。农村土地承包仲裁委员会受理的案件并非土地权属争议纠纷，而是承包经营权纠纷。《中华人民共和国农村土地承包经营纠纷调解仲裁法》第二条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规定：“</w:t>
      </w:r>
      <w:r>
        <w:rPr>
          <w:rStyle w:val="11"/>
          <w:rFonts w:hint="eastAsia" w:ascii="仿宋_GB2312" w:hAnsi="宋体" w:eastAsia="仿宋_GB2312"/>
          <w:sz w:val="32"/>
        </w:rPr>
        <w:t>农村土地承包经营纠纷调解和仲裁，适用本法。农村土地承包经营纠纷包括：（一）因订立、履行、变更、解除和终止农村土地承包合同发生的纠纷；（二）因农村土地承包经营权转包、出租、互换、转让、入股等流转发生的纠纷；（三）因收回、调整承包地发生的纠纷；（四）因确认农村土地承包经营权发生的纠纷；（五）因侵害农村土地承包经营权发生的纠纷；（六）法律、法规规定的其他农村土地承包经营纠纷。因征收集体所有的土地及其补偿发生的纠纷，不属于农村土地承包仲裁委员会的受理范围，可以通过行政复议或者诉讼等方式解决。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”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2.土地权属争议属于行政确权的范畴，不属于农村土地承包仲裁委员会受案范围。依据《中华人民共和国土地管理法》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“</w:t>
      </w:r>
      <w:r>
        <w:rPr>
          <w:rStyle w:val="11"/>
          <w:rFonts w:hint="eastAsia" w:ascii="仿宋_GB2312" w:hAnsi="宋体" w:eastAsia="仿宋_GB2312"/>
          <w:sz w:val="32"/>
        </w:rPr>
        <w:t>第十四条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规定：“</w:t>
      </w:r>
      <w:r>
        <w:rPr>
          <w:rStyle w:val="11"/>
          <w:rFonts w:hint="eastAsia" w:ascii="仿宋_GB2312" w:hAnsi="宋体" w:eastAsia="仿宋_GB2312"/>
          <w:sz w:val="32"/>
        </w:rPr>
        <w:t>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”</w:t>
      </w:r>
      <w:r>
        <w:rPr>
          <w:rStyle w:val="11"/>
          <w:rFonts w:hint="eastAsia" w:ascii="仿宋_GB2312" w:hAnsi="宋体" w:eastAsia="仿宋_GB2312"/>
          <w:sz w:val="32"/>
        </w:rPr>
        <w:t>根据上述规定，土地权属争议应该由人民政府处理，而不是农村土地仲裁委员会处理。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黑体" w:hAnsi="黑体" w:eastAsia="黑体" w:cs="黑体"/>
          <w:sz w:val="32"/>
        </w:rPr>
      </w:pPr>
      <w:r>
        <w:rPr>
          <w:rStyle w:val="11"/>
          <w:rFonts w:hint="eastAsia" w:ascii="黑体" w:hAnsi="黑体" w:eastAsia="黑体" w:cs="黑体"/>
          <w:sz w:val="32"/>
        </w:rPr>
        <w:t>二、农村土地承包经营纠纷调解仲裁</w:t>
      </w:r>
      <w:r>
        <w:rPr>
          <w:rStyle w:val="11"/>
          <w:rFonts w:hint="eastAsia" w:ascii="黑体" w:hAnsi="黑体" w:eastAsia="黑体" w:cs="黑体"/>
          <w:sz w:val="32"/>
          <w:lang w:eastAsia="zh-CN"/>
        </w:rPr>
        <w:t>应为</w:t>
      </w:r>
      <w:r>
        <w:rPr>
          <w:rStyle w:val="11"/>
          <w:rFonts w:hint="eastAsia" w:ascii="黑体" w:hAnsi="黑体" w:eastAsia="黑体" w:cs="黑体"/>
          <w:sz w:val="32"/>
        </w:rPr>
        <w:t>属地管理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1.依据农业部办公厅《关于印发农村土地承包经营纠纷调解仲裁工作规范》的通知，第五条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规定</w:t>
      </w:r>
      <w:r>
        <w:rPr>
          <w:rStyle w:val="11"/>
          <w:rFonts w:hint="eastAsia" w:ascii="仿宋_GB2312" w:hAnsi="宋体" w:eastAsia="仿宋_GB2312"/>
          <w:sz w:val="32"/>
        </w:rPr>
        <w:t>：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“</w:t>
      </w:r>
      <w:r>
        <w:rPr>
          <w:rStyle w:val="11"/>
          <w:rFonts w:hint="eastAsia" w:ascii="仿宋_GB2312" w:hAnsi="宋体" w:eastAsia="仿宋_GB2312"/>
          <w:sz w:val="32"/>
        </w:rPr>
        <w:t>涉农县（市、区）应普遍设立仲裁委员会，负责辖区内农村土地承包经营纠纷调解仲裁工作。涉农市辖区不设立仲裁委员会的，其所在市应当设立仲裁委员会，负责辖区内农村土地承包经营纠纷调解仲裁工作。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”</w:t>
      </w:r>
    </w:p>
    <w:p>
      <w:pPr>
        <w:spacing w:line="560" w:lineRule="exact"/>
        <w:ind w:firstLine="640" w:firstLineChars="200"/>
        <w:jc w:val="left"/>
        <w:rPr>
          <w:rStyle w:val="11"/>
          <w:rFonts w:hint="eastAsia"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2.依据《农业部关于加强基层农村土地承包调解体系建设的意见》具体要求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规定：“</w:t>
      </w:r>
      <w:r>
        <w:rPr>
          <w:rStyle w:val="11"/>
          <w:rFonts w:hint="eastAsia" w:ascii="仿宋_GB2312" w:hAnsi="宋体" w:eastAsia="仿宋_GB2312"/>
          <w:sz w:val="32"/>
        </w:rPr>
        <w:t>（一）加强农村土地承包调解组织建设。乡镇根据工作需要设立或明确农村土地承包调解委员会。农村土地承包调解委员会应当制定章程，明确成员构成、职责、议事规则等，配备调解人员，建立调解工作岗位责任制。村组应设立调解小组或指定专人调解，分区分片明确责任，实行村组土地承包经营纠纷调解负责制。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”</w:t>
      </w:r>
    </w:p>
    <w:p>
      <w:pPr>
        <w:spacing w:line="560" w:lineRule="exact"/>
        <w:ind w:firstLine="640" w:firstLineChars="200"/>
        <w:jc w:val="left"/>
        <w:rPr>
          <w:rStyle w:val="11"/>
          <w:rFonts w:ascii="仿宋_GB2312" w:hAnsi="宋体" w:eastAsia="仿宋_GB2312"/>
          <w:sz w:val="32"/>
        </w:rPr>
      </w:pPr>
      <w:r>
        <w:rPr>
          <w:rStyle w:val="11"/>
          <w:rFonts w:hint="eastAsia" w:ascii="仿宋_GB2312" w:hAnsi="宋体" w:eastAsia="仿宋_GB2312"/>
          <w:sz w:val="32"/>
        </w:rPr>
        <w:t>综上所述，由于农村土地承包经营纠纷调解仲裁工作实行属地管理原则，建议康巴什区人民政府设立农村土地承包仲裁委员会，</w:t>
      </w:r>
      <w:r>
        <w:rPr>
          <w:rStyle w:val="11"/>
          <w:rFonts w:hint="eastAsia" w:ascii="仿宋_GB2312" w:hAnsi="宋体" w:eastAsia="仿宋_GB2312"/>
          <w:sz w:val="32"/>
          <w:lang w:eastAsia="zh-CN"/>
        </w:rPr>
        <w:t>受理本辖区农村土地承包经营纠纷</w:t>
      </w:r>
      <w:r>
        <w:rPr>
          <w:rStyle w:val="11"/>
          <w:rFonts w:hint="eastAsia" w:ascii="仿宋_GB2312" w:hAnsi="宋体" w:eastAsia="仿宋_GB2312"/>
          <w:sz w:val="32"/>
        </w:rPr>
        <w:t>。</w:t>
      </w:r>
    </w:p>
    <w:p>
      <w:pPr>
        <w:spacing w:line="560" w:lineRule="exact"/>
        <w:ind w:firstLine="4800" w:firstLineChars="1500"/>
        <w:jc w:val="left"/>
        <w:rPr>
          <w:rStyle w:val="14"/>
          <w:rFonts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Style w:val="14"/>
          <w:rFonts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Style w:val="14"/>
          <w:rFonts w:ascii="仿宋_GB2312" w:hAnsi="仿宋" w:eastAsia="仿宋_GB2312"/>
          <w:kern w:val="0"/>
          <w:sz w:val="32"/>
          <w:szCs w:val="32"/>
        </w:rPr>
      </w:pPr>
      <w:r>
        <w:rPr>
          <w:rStyle w:val="14"/>
          <w:rFonts w:ascii="仿宋_GB2312" w:hAnsi="仿宋" w:eastAsia="仿宋_GB2312"/>
          <w:kern w:val="0"/>
          <w:sz w:val="32"/>
          <w:szCs w:val="32"/>
        </w:rPr>
        <w:t>鄂尔多斯市东胜区农牧局</w:t>
      </w:r>
    </w:p>
    <w:p>
      <w:pPr>
        <w:spacing w:line="560" w:lineRule="exact"/>
        <w:rPr>
          <w:rStyle w:val="14"/>
          <w:rFonts w:ascii="仿宋_GB2312" w:eastAsia="仿宋_GB2312"/>
          <w:sz w:val="32"/>
          <w:szCs w:val="32"/>
        </w:rPr>
      </w:pPr>
      <w:r>
        <w:rPr>
          <w:rStyle w:val="14"/>
          <w:rFonts w:ascii="仿宋_GB2312" w:hAnsi="仿宋" w:eastAsia="仿宋_GB2312"/>
          <w:kern w:val="0"/>
          <w:sz w:val="32"/>
          <w:szCs w:val="32"/>
        </w:rPr>
        <w:t xml:space="preserve">                                 </w:t>
      </w:r>
      <w:r>
        <w:rPr>
          <w:rStyle w:val="14"/>
          <w:rFonts w:hint="eastAsia" w:ascii="仿宋_GB2312" w:hAnsi="仿宋" w:eastAsia="仿宋_GB2312"/>
          <w:kern w:val="0"/>
          <w:sz w:val="32"/>
          <w:szCs w:val="32"/>
        </w:rPr>
        <w:t xml:space="preserve"> </w:t>
      </w:r>
      <w:r>
        <w:rPr>
          <w:rStyle w:val="14"/>
          <w:rFonts w:ascii="仿宋_GB2312" w:hAnsi="仿宋" w:eastAsia="仿宋_GB2312"/>
          <w:kern w:val="0"/>
          <w:sz w:val="32"/>
          <w:szCs w:val="32"/>
        </w:rPr>
        <w:t>202</w:t>
      </w:r>
      <w:r>
        <w:rPr>
          <w:rStyle w:val="14"/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</w:t>
      </w:r>
      <w:r>
        <w:rPr>
          <w:rStyle w:val="14"/>
          <w:rFonts w:ascii="仿宋_GB2312" w:hAnsi="仿宋" w:eastAsia="仿宋_GB2312"/>
          <w:kern w:val="0"/>
          <w:sz w:val="32"/>
          <w:szCs w:val="32"/>
        </w:rPr>
        <w:t>年</w:t>
      </w:r>
      <w:r>
        <w:rPr>
          <w:rStyle w:val="14"/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Style w:val="14"/>
          <w:rFonts w:ascii="仿宋_GB2312" w:hAnsi="仿宋" w:eastAsia="仿宋_GB2312"/>
          <w:kern w:val="0"/>
          <w:sz w:val="32"/>
          <w:szCs w:val="32"/>
        </w:rPr>
        <w:t>月</w:t>
      </w:r>
      <w:r>
        <w:rPr>
          <w:rStyle w:val="14"/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</w:t>
      </w:r>
      <w:r>
        <w:rPr>
          <w:rStyle w:val="14"/>
          <w:rFonts w:ascii="仿宋_GB2312" w:hAnsi="仿宋" w:eastAsia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Style w:val="14"/>
          <w:rFonts w:ascii="仿宋_GB2312" w:hAnsi="方正小标宋简体" w:eastAsia="仿宋_GB2312"/>
          <w:sz w:val="32"/>
          <w:szCs w:val="32"/>
        </w:rPr>
      </w:pPr>
    </w:p>
    <w:p>
      <w:pPr>
        <w:spacing w:line="560" w:lineRule="atLeast"/>
        <w:rPr>
          <w:rStyle w:val="11"/>
          <w:rFonts w:ascii="仿宋" w:hAnsi="仿宋" w:eastAsia="仿宋"/>
          <w:sz w:val="32"/>
          <w:szCs w:val="32"/>
        </w:rPr>
      </w:pPr>
      <w:r>
        <w:rPr>
          <w:rStyle w:val="14"/>
          <w:rFonts w:ascii="Calibr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49530</wp:posOffset>
                </wp:positionV>
                <wp:extent cx="5342890" cy="1270"/>
                <wp:effectExtent l="0" t="0" r="0" b="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89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.3pt;margin-top:3.9pt;height:0.1pt;width:420.7pt;z-index:251662336;mso-width-relative:page;mso-height-relative:page;" filled="f" stroked="t" coordsize="21600,21600" o:gfxdata="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PQzk&#10;1AAAAAYBAAAPAAAAAAAAAAEAIAAAACIAAABkcnMvZG93bnJldi54bWxQSwECFAAUAAAACACHTuJA&#10;+zgJfuwBAADf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4"/>
          <w:rFonts w:ascii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396240</wp:posOffset>
                </wp:positionV>
                <wp:extent cx="5353050" cy="8890"/>
                <wp:effectExtent l="0" t="0" r="0" b="0"/>
                <wp:wrapNone/>
                <wp:docPr id="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0.5pt;margin-top:31.2pt;height:0.7pt;width:421.5pt;z-index:251663360;mso-width-relative:page;mso-height-relative:page;" filled="f" stroked="t" coordsize="21600,21600" o:gfxdata="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1&#10;wZuW1gAAAAgBAAAPAAAAAAAAAAEAIAAAACIAAABkcnMvZG93bnJldi54bWxQSwECFAAUAAAACACH&#10;TuJAOKXJpu0BAADf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4"/>
          <w:rFonts w:ascii="Calibr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635" cy="0"/>
                <wp:effectExtent l="0" t="0" r="0" b="0"/>
                <wp:wrapNone/>
                <wp:docPr id="5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1.25pt;margin-top:3.9pt;height:0pt;width:0.05pt;z-index:251664384;mso-width-relative:page;mso-height-relative:page;" filled="f" stroked="t" coordsize="21600,21600" o:gfxdata="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vJJ+dIAAAAFAQAADwAA&#10;AAAAAAABACAAAAAiAAAAZHJzL2Rvd25yZXYueG1sUEsBAhQAFAAAAAgAh07iQFwtn5vjAQAA2A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4"/>
          <w:rFonts w:ascii="仿宋_GB2312" w:hAnsi="宋体" w:eastAsia="仿宋_GB2312"/>
          <w:spacing w:val="-17"/>
          <w:sz w:val="32"/>
          <w:szCs w:val="32"/>
        </w:rPr>
        <w:t xml:space="preserve">   鄂尔多斯市</w:t>
      </w:r>
      <w:r>
        <w:rPr>
          <w:rStyle w:val="14"/>
          <w:rFonts w:ascii="仿宋_GB2312" w:hAnsi="仿宋_GB2312" w:eastAsia="仿宋_GB2312"/>
          <w:spacing w:val="-17"/>
          <w:sz w:val="32"/>
          <w:szCs w:val="32"/>
        </w:rPr>
        <w:t>东胜区农牧局</w:t>
      </w:r>
      <w:r>
        <w:rPr>
          <w:rStyle w:val="14"/>
          <w:rFonts w:ascii="仿宋_GB2312" w:hAnsi="宋体" w:eastAsia="仿宋_GB2312"/>
          <w:spacing w:val="-17"/>
          <w:sz w:val="32"/>
          <w:szCs w:val="32"/>
        </w:rPr>
        <w:t xml:space="preserve">              </w:t>
      </w:r>
      <w:r>
        <w:rPr>
          <w:rStyle w:val="14"/>
          <w:rFonts w:hint="eastAsia" w:ascii="仿宋_GB2312" w:hAnsi="宋体" w:eastAsia="仿宋_GB2312"/>
          <w:spacing w:val="-17"/>
          <w:sz w:val="32"/>
          <w:szCs w:val="32"/>
        </w:rPr>
        <w:t xml:space="preserve">   </w:t>
      </w:r>
      <w:r>
        <w:rPr>
          <w:rStyle w:val="14"/>
          <w:rFonts w:ascii="仿宋_GB2312" w:hAnsi="宋体" w:eastAsia="仿宋_GB2312"/>
          <w:spacing w:val="-17"/>
          <w:sz w:val="32"/>
          <w:szCs w:val="32"/>
        </w:rPr>
        <w:t>202</w:t>
      </w:r>
      <w:r>
        <w:rPr>
          <w:rStyle w:val="14"/>
          <w:rFonts w:hint="eastAsia" w:ascii="仿宋_GB2312" w:hAnsi="宋体" w:eastAsia="仿宋_GB2312"/>
          <w:spacing w:val="-17"/>
          <w:sz w:val="32"/>
          <w:szCs w:val="32"/>
          <w:lang w:val="en-US" w:eastAsia="zh-CN"/>
        </w:rPr>
        <w:t>2</w:t>
      </w:r>
      <w:r>
        <w:rPr>
          <w:rStyle w:val="14"/>
          <w:rFonts w:ascii="仿宋_GB2312" w:hAnsi="宋体" w:eastAsia="仿宋_GB2312"/>
          <w:spacing w:val="-17"/>
          <w:sz w:val="32"/>
          <w:szCs w:val="32"/>
        </w:rPr>
        <w:t>年</w:t>
      </w:r>
      <w:r>
        <w:rPr>
          <w:rStyle w:val="14"/>
          <w:rFonts w:hint="eastAsia" w:ascii="仿宋_GB2312" w:hAnsi="宋体" w:eastAsia="仿宋_GB2312"/>
          <w:spacing w:val="-17"/>
          <w:sz w:val="32"/>
          <w:szCs w:val="32"/>
        </w:rPr>
        <w:t>1</w:t>
      </w:r>
      <w:r>
        <w:rPr>
          <w:rStyle w:val="14"/>
          <w:rFonts w:ascii="仿宋_GB2312" w:hAnsi="宋体" w:eastAsia="仿宋_GB2312"/>
          <w:spacing w:val="-17"/>
          <w:sz w:val="32"/>
          <w:szCs w:val="32"/>
        </w:rPr>
        <w:t>月</w:t>
      </w:r>
      <w:r>
        <w:rPr>
          <w:rStyle w:val="14"/>
          <w:rFonts w:hint="eastAsia" w:ascii="仿宋_GB2312" w:hAnsi="宋体" w:eastAsia="仿宋_GB2312"/>
          <w:spacing w:val="-17"/>
          <w:sz w:val="32"/>
          <w:szCs w:val="32"/>
          <w:lang w:val="en-US" w:eastAsia="zh-CN"/>
        </w:rPr>
        <w:t>10</w:t>
      </w:r>
      <w:r>
        <w:rPr>
          <w:rStyle w:val="14"/>
          <w:rFonts w:ascii="仿宋_GB2312" w:hAnsi="宋体" w:eastAsia="仿宋_GB2312"/>
          <w:spacing w:val="-17"/>
          <w:sz w:val="32"/>
          <w:szCs w:val="32"/>
        </w:rPr>
        <w:t xml:space="preserve">日印发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417" w:bottom="198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11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1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3EsDs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9A0ljlsc+OX7t8uPX5efX8kq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9xLA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D6"/>
    <w:rsid w:val="00013849"/>
    <w:rsid w:val="00034099"/>
    <w:rsid w:val="000345B5"/>
    <w:rsid w:val="000A40FB"/>
    <w:rsid w:val="000D4AB7"/>
    <w:rsid w:val="000E7EED"/>
    <w:rsid w:val="000F07E6"/>
    <w:rsid w:val="00130590"/>
    <w:rsid w:val="00134BBE"/>
    <w:rsid w:val="00182466"/>
    <w:rsid w:val="001C40BE"/>
    <w:rsid w:val="001E1842"/>
    <w:rsid w:val="001E2F3A"/>
    <w:rsid w:val="001E64C0"/>
    <w:rsid w:val="002044CC"/>
    <w:rsid w:val="002603D7"/>
    <w:rsid w:val="00281EF2"/>
    <w:rsid w:val="002A2F7E"/>
    <w:rsid w:val="002A44E0"/>
    <w:rsid w:val="002D2554"/>
    <w:rsid w:val="002D3247"/>
    <w:rsid w:val="002E0337"/>
    <w:rsid w:val="002E596B"/>
    <w:rsid w:val="002F3135"/>
    <w:rsid w:val="00324CAC"/>
    <w:rsid w:val="00372253"/>
    <w:rsid w:val="003826E1"/>
    <w:rsid w:val="003850BE"/>
    <w:rsid w:val="00405300"/>
    <w:rsid w:val="0045534B"/>
    <w:rsid w:val="00485295"/>
    <w:rsid w:val="004A3F1F"/>
    <w:rsid w:val="004A5C68"/>
    <w:rsid w:val="004E754E"/>
    <w:rsid w:val="005248B0"/>
    <w:rsid w:val="0053196E"/>
    <w:rsid w:val="0054155D"/>
    <w:rsid w:val="0056331F"/>
    <w:rsid w:val="0057202E"/>
    <w:rsid w:val="00575AFB"/>
    <w:rsid w:val="00576042"/>
    <w:rsid w:val="005827C6"/>
    <w:rsid w:val="00590925"/>
    <w:rsid w:val="005C2E17"/>
    <w:rsid w:val="005F7CDA"/>
    <w:rsid w:val="00600221"/>
    <w:rsid w:val="006A00B6"/>
    <w:rsid w:val="006B6A0B"/>
    <w:rsid w:val="006D4549"/>
    <w:rsid w:val="006F375A"/>
    <w:rsid w:val="007144D6"/>
    <w:rsid w:val="00721274"/>
    <w:rsid w:val="007310C9"/>
    <w:rsid w:val="0074428F"/>
    <w:rsid w:val="00754FDE"/>
    <w:rsid w:val="0078776C"/>
    <w:rsid w:val="00794016"/>
    <w:rsid w:val="007F5505"/>
    <w:rsid w:val="00802A9D"/>
    <w:rsid w:val="0085572E"/>
    <w:rsid w:val="00874CD0"/>
    <w:rsid w:val="008D6F05"/>
    <w:rsid w:val="008F4FF1"/>
    <w:rsid w:val="008F7230"/>
    <w:rsid w:val="00911E4B"/>
    <w:rsid w:val="009607AC"/>
    <w:rsid w:val="00965F63"/>
    <w:rsid w:val="009A3D8B"/>
    <w:rsid w:val="00A046FF"/>
    <w:rsid w:val="00A07F65"/>
    <w:rsid w:val="00A17965"/>
    <w:rsid w:val="00A717E3"/>
    <w:rsid w:val="00A84BCA"/>
    <w:rsid w:val="00A87682"/>
    <w:rsid w:val="00AA7EFB"/>
    <w:rsid w:val="00AC7255"/>
    <w:rsid w:val="00AF075D"/>
    <w:rsid w:val="00AF164D"/>
    <w:rsid w:val="00B23D48"/>
    <w:rsid w:val="00B27051"/>
    <w:rsid w:val="00B74683"/>
    <w:rsid w:val="00B81338"/>
    <w:rsid w:val="00B870FE"/>
    <w:rsid w:val="00B93B0B"/>
    <w:rsid w:val="00BA537D"/>
    <w:rsid w:val="00BE6CFC"/>
    <w:rsid w:val="00BF398A"/>
    <w:rsid w:val="00BF62D1"/>
    <w:rsid w:val="00C060DA"/>
    <w:rsid w:val="00C340B8"/>
    <w:rsid w:val="00C401DB"/>
    <w:rsid w:val="00C71765"/>
    <w:rsid w:val="00CA00EB"/>
    <w:rsid w:val="00D4421F"/>
    <w:rsid w:val="00DA01B5"/>
    <w:rsid w:val="00DC0B33"/>
    <w:rsid w:val="00DD089B"/>
    <w:rsid w:val="00DE0610"/>
    <w:rsid w:val="00DE6427"/>
    <w:rsid w:val="00DF3E55"/>
    <w:rsid w:val="00E248A1"/>
    <w:rsid w:val="00E50443"/>
    <w:rsid w:val="00EA289B"/>
    <w:rsid w:val="00EE2605"/>
    <w:rsid w:val="00EF272A"/>
    <w:rsid w:val="00F108BD"/>
    <w:rsid w:val="00F60876"/>
    <w:rsid w:val="00F664D4"/>
    <w:rsid w:val="00FE2254"/>
    <w:rsid w:val="08D962D3"/>
    <w:rsid w:val="29AC26B7"/>
    <w:rsid w:val="3FEC7480"/>
    <w:rsid w:val="687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  <w:rPr>
      <w:sz w:val="32"/>
    </w:rPr>
  </w:style>
  <w:style w:type="paragraph" w:styleId="3">
    <w:name w:val="Balloon Text"/>
    <w:basedOn w:val="1"/>
    <w:link w:val="29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136EC2"/>
      <w:u w:val="single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</w:pPr>
    <w:rPr>
      <w:rFonts w:ascii="Arial" w:hAnsi="Arial" w:eastAsia="黑体" w:cs="Times New Roman"/>
      <w:b/>
      <w:bCs/>
      <w:sz w:val="32"/>
      <w:szCs w:val="32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UserStyle_1"/>
    <w:semiHidden/>
    <w:qFormat/>
    <w:uiPriority w:val="0"/>
  </w:style>
  <w:style w:type="character" w:customStyle="1" w:styleId="15">
    <w:name w:val="PageNumber"/>
    <w:basedOn w:val="11"/>
    <w:qFormat/>
    <w:uiPriority w:val="0"/>
  </w:style>
  <w:style w:type="character" w:customStyle="1" w:styleId="16">
    <w:name w:val="UserStyle_2"/>
    <w:qFormat/>
    <w:uiPriority w:val="0"/>
    <w:rPr>
      <w:rFonts w:ascii="仿宋_GB2312" w:eastAsia="仿宋_GB2312"/>
      <w:sz w:val="32"/>
    </w:rPr>
  </w:style>
  <w:style w:type="paragraph" w:customStyle="1" w:styleId="17">
    <w:name w:val="BodyText1I2"/>
    <w:basedOn w:val="18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customStyle="1" w:styleId="18">
    <w:name w:val="BodyTextIndent"/>
    <w:basedOn w:val="1"/>
    <w:qFormat/>
    <w:uiPriority w:val="0"/>
    <w:pPr>
      <w:ind w:firstLine="752" w:firstLineChars="235"/>
    </w:pPr>
    <w:rPr>
      <w:rFonts w:ascii="仿宋_GB2312" w:eastAsia="仿宋_GB2312"/>
      <w:sz w:val="32"/>
    </w:rPr>
  </w:style>
  <w:style w:type="paragraph" w:customStyle="1" w:styleId="19">
    <w:name w:val="NavPane"/>
    <w:basedOn w:val="1"/>
    <w:semiHidden/>
    <w:qFormat/>
    <w:uiPriority w:val="0"/>
    <w:pPr>
      <w:shd w:val="clear" w:color="auto" w:fill="000080"/>
    </w:pPr>
  </w:style>
  <w:style w:type="paragraph" w:customStyle="1" w:styleId="20">
    <w:name w:val="Acetate"/>
    <w:basedOn w:val="1"/>
    <w:semiHidden/>
    <w:qFormat/>
    <w:uiPriority w:val="0"/>
    <w:rPr>
      <w:sz w:val="18"/>
      <w:szCs w:val="18"/>
    </w:rPr>
  </w:style>
  <w:style w:type="paragraph" w:customStyle="1" w:styleId="21">
    <w:name w:val="UserStyle_3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Times New Roman"/>
      <w:b/>
      <w:bCs/>
      <w:color w:val="FF0000"/>
      <w:kern w:val="0"/>
      <w:sz w:val="18"/>
      <w:szCs w:val="18"/>
    </w:rPr>
  </w:style>
  <w:style w:type="paragraph" w:customStyle="1" w:styleId="22">
    <w:name w:val="BodyTextIndent2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2"/>
    </w:rPr>
  </w:style>
  <w:style w:type="paragraph" w:customStyle="1" w:styleId="23">
    <w:name w:val="UserStyle_4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4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">
    <w:name w:val="UserStyle_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6">
    <w:name w:val="UserStyle_7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2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UserStyle_8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character" w:customStyle="1" w:styleId="2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30">
    <w:name w:val="默认段落字体 Para Char"/>
    <w:basedOn w:val="1"/>
    <w:next w:val="1"/>
    <w:qFormat/>
    <w:uiPriority w:val="0"/>
    <w:pPr>
      <w:widowControl w:val="0"/>
      <w:spacing w:line="360" w:lineRule="auto"/>
      <w:ind w:firstLine="200" w:firstLineChars="200"/>
      <w:textAlignment w:val="auto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0A811-D0B7-44D1-B522-D85054395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1209</Words>
  <Characters>1229</Characters>
  <Lines>2</Lines>
  <Paragraphs>1</Paragraphs>
  <TotalTime>0</TotalTime>
  <ScaleCrop>false</ScaleCrop>
  <LinksUpToDate>false</LinksUpToDate>
  <CharactersWithSpaces>1289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2020-03-24T05:32:00Z</dcterms:created>
  <dc:creator>DELL</dc:creator>
  <cp:lastModifiedBy>Dell</cp:lastModifiedBy>
  <cp:lastPrinted>2020-07-02T02:42:00Z</cp:lastPrinted>
  <dcterms:modified xsi:type="dcterms:W3CDTF">2022-11-04T01:58:54Z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7F9F5F41F9ED4E28A0288EE8F84880A6</vt:lpwstr>
  </property>
</Properties>
</file>