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adjustRightInd w:val="0"/>
        <w:snapToGrid w:val="0"/>
        <w:spacing w:before="0" w:beforeAutospacing="0" w:after="0" w:afterAutospacing="0" w:line="500" w:lineRule="exact"/>
        <w:ind w:firstLine="440" w:firstLineChars="100"/>
        <w:jc w:val="both"/>
        <w:rPr>
          <w:rStyle w:val="17"/>
          <w:rFonts w:hint="eastAsia" w:ascii="Times New Roman" w:hAnsi="Times New Roman" w:eastAsia="方正小标宋简体"/>
          <w:b w:val="0"/>
          <w:bCs w:val="0"/>
          <w:sz w:val="44"/>
          <w:szCs w:val="44"/>
        </w:rPr>
      </w:pPr>
    </w:p>
    <w:p>
      <w:pPr>
        <w:pStyle w:val="12"/>
        <w:adjustRightInd w:val="0"/>
        <w:snapToGrid w:val="0"/>
        <w:spacing w:before="0" w:beforeAutospacing="0" w:after="0" w:afterAutospacing="0" w:line="500" w:lineRule="exact"/>
        <w:ind w:firstLine="440" w:firstLineChars="100"/>
        <w:jc w:val="both"/>
        <w:rPr>
          <w:rStyle w:val="17"/>
          <w:rFonts w:ascii="Times New Roman" w:hAnsi="Times New Roman" w:eastAsia="方正小标宋简体"/>
          <w:b w:val="0"/>
          <w:bCs w:val="0"/>
          <w:sz w:val="44"/>
          <w:szCs w:val="44"/>
        </w:rPr>
      </w:pPr>
      <w:bookmarkStart w:id="0" w:name="_GoBack"/>
      <w:bookmarkEnd w:id="0"/>
      <w:r>
        <w:rPr>
          <w:rStyle w:val="17"/>
          <w:rFonts w:hint="eastAsia" w:ascii="Times New Roman" w:hAnsi="Times New Roman" w:eastAsia="方正小标宋简体"/>
          <w:b w:val="0"/>
          <w:bCs w:val="0"/>
          <w:sz w:val="44"/>
          <w:szCs w:val="44"/>
        </w:rPr>
        <w:t>鄂尔多斯市东胜区人民政府办公室关于印发</w:t>
      </w:r>
    </w:p>
    <w:p>
      <w:pPr>
        <w:pStyle w:val="12"/>
        <w:adjustRightInd w:val="0"/>
        <w:snapToGrid w:val="0"/>
        <w:spacing w:before="0" w:beforeAutospacing="0" w:after="0" w:afterAutospacing="0" w:line="500" w:lineRule="exact"/>
        <w:jc w:val="center"/>
        <w:rPr>
          <w:rStyle w:val="17"/>
          <w:rFonts w:hint="eastAsia" w:ascii="Times New Roman" w:hAnsi="Times New Roman" w:eastAsia="方正小标宋简体"/>
          <w:b w:val="0"/>
          <w:bCs w:val="0"/>
          <w:sz w:val="44"/>
          <w:szCs w:val="44"/>
        </w:rPr>
      </w:pPr>
      <w:r>
        <w:rPr>
          <w:rStyle w:val="17"/>
          <w:rFonts w:hint="eastAsia" w:ascii="Times New Roman" w:hAnsi="Times New Roman" w:eastAsia="方正小标宋简体"/>
          <w:b w:val="0"/>
          <w:bCs w:val="0"/>
          <w:sz w:val="44"/>
          <w:szCs w:val="44"/>
        </w:rPr>
        <w:t>东胜区重污染天气应急预案的通知</w:t>
      </w:r>
    </w:p>
    <w:p>
      <w:pPr>
        <w:spacing w:line="560" w:lineRule="exact"/>
        <w:jc w:val="center"/>
      </w:pPr>
      <w:r>
        <w:rPr>
          <w:rFonts w:hint="eastAsia" w:ascii="仿宋_GB2312" w:eastAsia="仿宋_GB2312"/>
          <w:sz w:val="32"/>
        </w:rPr>
        <w:t>东政办发〔</w:t>
      </w:r>
      <w:r>
        <w:rPr>
          <w:rFonts w:ascii="仿宋_GB2312" w:eastAsia="仿宋_GB2312"/>
          <w:sz w:val="32"/>
        </w:rPr>
        <w:t>20</w:t>
      </w:r>
      <w:r>
        <w:rPr>
          <w:rFonts w:hint="eastAsia" w:ascii="仿宋_GB2312" w:eastAsia="仿宋_GB2312"/>
          <w:sz w:val="32"/>
        </w:rPr>
        <w:t>24</w:t>
      </w:r>
      <w:r>
        <w:rPr>
          <w:rFonts w:ascii="仿宋_GB2312" w:eastAsia="仿宋_GB2312"/>
          <w:sz w:val="32"/>
        </w:rPr>
        <w:t>〕</w:t>
      </w:r>
      <w:r>
        <w:rPr>
          <w:rFonts w:hint="eastAsia" w:ascii="仿宋_GB2312" w:eastAsia="仿宋_GB2312"/>
          <w:sz w:val="32"/>
        </w:rPr>
        <w:t>39</w:t>
      </w:r>
      <w:r>
        <w:rPr>
          <w:rFonts w:hint="eastAsia" w:eastAsia="仿宋_GB2312"/>
          <w:sz w:val="32"/>
        </w:rPr>
        <w:t>号</w:t>
      </w:r>
    </w:p>
    <w:p>
      <w:pPr>
        <w:pStyle w:val="12"/>
        <w:adjustRightInd w:val="0"/>
        <w:snapToGrid w:val="0"/>
        <w:spacing w:before="0" w:beforeAutospacing="0" w:after="0" w:afterAutospacing="0" w:line="500" w:lineRule="exact"/>
        <w:jc w:val="center"/>
        <w:rPr>
          <w:rStyle w:val="17"/>
          <w:rFonts w:hint="eastAsia" w:ascii="Times New Roman" w:hAnsi="Times New Roman" w:eastAsia="方正小标宋简体"/>
          <w:b w:val="0"/>
          <w:bCs w:val="0"/>
          <w:sz w:val="44"/>
          <w:szCs w:val="44"/>
        </w:rPr>
      </w:pPr>
    </w:p>
    <w:p>
      <w:pPr>
        <w:pStyle w:val="12"/>
        <w:adjustRightInd w:val="0"/>
        <w:snapToGrid w:val="0"/>
        <w:spacing w:before="0" w:beforeAutospacing="0" w:after="0" w:afterAutospacing="0" w:line="500" w:lineRule="exact"/>
        <w:jc w:val="center"/>
        <w:rPr>
          <w:rStyle w:val="17"/>
          <w:rFonts w:ascii="Times New Roman" w:hAnsi="Times New Roman" w:eastAsia="方正小标宋简体"/>
          <w:b w:val="0"/>
          <w:bCs w:val="0"/>
          <w:sz w:val="44"/>
          <w:szCs w:val="44"/>
        </w:rPr>
      </w:pPr>
    </w:p>
    <w:p>
      <w:pPr>
        <w:pStyle w:val="12"/>
        <w:adjustRightInd w:val="0"/>
        <w:snapToGrid w:val="0"/>
        <w:spacing w:before="0" w:beforeAutospacing="0" w:after="0" w:afterAutospacing="0" w:line="500" w:lineRule="exact"/>
        <w:jc w:val="both"/>
        <w:rPr>
          <w:rStyle w:val="17"/>
          <w:rFonts w:ascii="Times New Roman" w:hAnsi="Times New Roman" w:eastAsia="方正小标宋简体"/>
          <w:b w:val="0"/>
          <w:bCs w:val="0"/>
          <w:sz w:val="44"/>
          <w:szCs w:val="44"/>
        </w:rPr>
      </w:pPr>
      <w:r>
        <w:rPr>
          <w:rFonts w:hint="eastAsia" w:ascii="仿宋_GB2312" w:hAnsi="仿宋_GB2312" w:eastAsia="仿宋_GB2312" w:cs="仿宋_GB2312"/>
          <w:sz w:val="32"/>
          <w:szCs w:val="32"/>
        </w:rPr>
        <w:t>各镇人民政府，各街道办事处，区直各部门、各人民团体、各直属企事业单位、各垂直协管部门：</w:t>
      </w:r>
    </w:p>
    <w:p>
      <w:pPr>
        <w:pStyle w:val="36"/>
        <w:widowControl w:val="0"/>
        <w:spacing w:before="0" w:after="0" w:line="500" w:lineRule="exact"/>
        <w:ind w:firstLine="60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ascii="仿宋_GB2312" w:hAnsi="仿宋_GB2312" w:eastAsia="仿宋_GB2312" w:cs="仿宋_GB2312"/>
          <w:sz w:val="32"/>
          <w:szCs w:val="32"/>
        </w:rPr>
        <w:t>区</w:t>
      </w:r>
      <w:r>
        <w:rPr>
          <w:rFonts w:hint="eastAsia" w:ascii="仿宋_GB2312" w:hAnsi="仿宋_GB2312" w:eastAsia="仿宋_GB2312" w:cs="仿宋_GB2312"/>
          <w:sz w:val="32"/>
          <w:szCs w:val="32"/>
        </w:rPr>
        <w:t>人民政府同意，现将《东胜区重污染天气应急预案》印发给你们，请结合实际，认真组织实施。</w:t>
      </w:r>
    </w:p>
    <w:p>
      <w:pPr>
        <w:pStyle w:val="36"/>
        <w:widowControl w:val="0"/>
        <w:spacing w:before="0" w:after="0" w:line="500" w:lineRule="exact"/>
        <w:ind w:firstLine="605"/>
        <w:jc w:val="both"/>
        <w:rPr>
          <w:rFonts w:ascii="仿宋_GB2312" w:hAnsi="仿宋_GB2312" w:eastAsia="仿宋_GB2312" w:cs="仿宋_GB2312"/>
          <w:sz w:val="32"/>
          <w:szCs w:val="32"/>
        </w:rPr>
      </w:pPr>
    </w:p>
    <w:p>
      <w:pPr>
        <w:pStyle w:val="36"/>
        <w:widowControl w:val="0"/>
        <w:spacing w:before="0" w:after="0" w:line="500" w:lineRule="exact"/>
        <w:ind w:firstLine="605"/>
        <w:jc w:val="both"/>
        <w:rPr>
          <w:rFonts w:ascii="仿宋_GB2312" w:hAnsi="仿宋_GB2312" w:eastAsia="仿宋_GB2312" w:cs="仿宋_GB2312"/>
          <w:sz w:val="32"/>
          <w:szCs w:val="32"/>
        </w:rPr>
      </w:pPr>
    </w:p>
    <w:p>
      <w:pPr>
        <w:pStyle w:val="36"/>
        <w:widowControl w:val="0"/>
        <w:spacing w:before="0" w:after="0" w:line="560" w:lineRule="exact"/>
        <w:ind w:firstLine="4320" w:firstLineChars="135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鄂尔多斯市东胜区人民政府</w:t>
      </w:r>
    </w:p>
    <w:p>
      <w:pPr>
        <w:pStyle w:val="12"/>
        <w:adjustRightInd w:val="0"/>
        <w:snapToGrid w:val="0"/>
        <w:spacing w:before="0" w:beforeAutospacing="0" w:after="0" w:afterAutospacing="0" w:line="560" w:lineRule="exact"/>
        <w:jc w:val="center"/>
        <w:rPr>
          <w:rStyle w:val="17"/>
          <w:rFonts w:ascii="Times New Roman" w:hAnsi="Times New Roman" w:eastAsia="方正小标宋简体"/>
          <w:b w:val="0"/>
          <w:bCs w:val="0"/>
          <w:sz w:val="44"/>
          <w:szCs w:val="44"/>
        </w:rPr>
      </w:pPr>
      <w:r>
        <w:rPr>
          <w:rFonts w:hint="eastAsia" w:ascii="仿宋_GB2312" w:hAnsi="仿宋_GB2312" w:eastAsia="仿宋_GB2312" w:cs="仿宋_GB2312"/>
          <w:sz w:val="32"/>
          <w:szCs w:val="32"/>
        </w:rPr>
        <w:t xml:space="preserve">                      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年8月</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日</w:t>
      </w:r>
    </w:p>
    <w:p>
      <w:pPr>
        <w:pStyle w:val="12"/>
        <w:adjustRightInd w:val="0"/>
        <w:snapToGrid w:val="0"/>
        <w:spacing w:before="0" w:beforeAutospacing="0" w:after="0" w:afterAutospacing="0" w:line="560" w:lineRule="exact"/>
        <w:jc w:val="center"/>
        <w:rPr>
          <w:rStyle w:val="17"/>
          <w:rFonts w:ascii="Times New Roman" w:hAnsi="Times New Roman" w:eastAsia="方正小标宋简体"/>
          <w:b w:val="0"/>
          <w:bCs w:val="0"/>
          <w:sz w:val="44"/>
          <w:szCs w:val="44"/>
        </w:rPr>
        <w:sectPr>
          <w:footerReference r:id="rId3" w:type="default"/>
          <w:pgSz w:w="11906" w:h="16838"/>
          <w:pgMar w:top="4082" w:right="1474" w:bottom="1985" w:left="1588" w:header="851" w:footer="1191" w:gutter="0"/>
          <w:pgNumType w:fmt="numberInDash"/>
          <w:cols w:space="425" w:num="1"/>
          <w:docGrid w:type="lines" w:linePitch="312" w:charSpace="0"/>
        </w:sectPr>
      </w:pPr>
    </w:p>
    <w:p>
      <w:pPr>
        <w:pStyle w:val="12"/>
        <w:adjustRightInd w:val="0"/>
        <w:snapToGrid w:val="0"/>
        <w:spacing w:before="0" w:beforeAutospacing="0" w:after="0" w:afterAutospacing="0" w:line="600" w:lineRule="exact"/>
        <w:jc w:val="center"/>
        <w:rPr>
          <w:rStyle w:val="17"/>
          <w:rFonts w:hint="eastAsia" w:ascii="方正小标宋_GBK" w:hAnsi="Times New Roman" w:eastAsia="方正小标宋_GBK"/>
          <w:b w:val="0"/>
          <w:bCs w:val="0"/>
          <w:sz w:val="44"/>
          <w:szCs w:val="44"/>
        </w:rPr>
      </w:pPr>
      <w:r>
        <w:rPr>
          <w:rStyle w:val="17"/>
          <w:rFonts w:hint="eastAsia" w:ascii="方正小标宋_GBK" w:hAnsi="Times New Roman" w:eastAsia="方正小标宋_GBK"/>
          <w:b w:val="0"/>
          <w:bCs w:val="0"/>
          <w:sz w:val="44"/>
          <w:szCs w:val="44"/>
        </w:rPr>
        <w:t>东胜区重污染天气应急预案</w:t>
      </w:r>
    </w:p>
    <w:p>
      <w:pPr>
        <w:pStyle w:val="12"/>
        <w:adjustRightInd w:val="0"/>
        <w:snapToGrid w:val="0"/>
        <w:spacing w:before="0" w:beforeAutospacing="0" w:after="0" w:afterAutospacing="0" w:line="200" w:lineRule="exact"/>
        <w:jc w:val="center"/>
        <w:rPr>
          <w:rStyle w:val="17"/>
          <w:rFonts w:hint="eastAsia" w:ascii="方正小标宋_GBK" w:hAnsi="Times New Roman" w:eastAsia="方正小标宋_GBK"/>
          <w:b w:val="0"/>
          <w:bCs w:val="0"/>
          <w:sz w:val="44"/>
          <w:szCs w:val="44"/>
        </w:rPr>
      </w:pPr>
    </w:p>
    <w:p>
      <w:pPr>
        <w:pStyle w:val="12"/>
        <w:adjustRightInd w:val="0"/>
        <w:snapToGrid w:val="0"/>
        <w:spacing w:before="0" w:beforeAutospacing="0" w:after="0" w:afterAutospacing="0" w:line="600" w:lineRule="exact"/>
        <w:jc w:val="center"/>
        <w:rPr>
          <w:rStyle w:val="17"/>
          <w:rFonts w:hint="eastAsia" w:ascii="仿宋_GB2312" w:hAnsi="仿宋_GB2312" w:eastAsia="仿宋_GB2312" w:cs="仿宋_GB2312"/>
          <w:b w:val="0"/>
          <w:bCs w:val="0"/>
          <w:sz w:val="28"/>
          <w:szCs w:val="28"/>
        </w:rPr>
      </w:pPr>
      <w:r>
        <w:rPr>
          <w:rStyle w:val="17"/>
          <w:rFonts w:hint="eastAsia" w:ascii="仿宋_GB2312" w:hAnsi="仿宋_GB2312" w:eastAsia="仿宋_GB2312" w:cs="仿宋_GB2312"/>
          <w:b w:val="0"/>
          <w:bCs w:val="0"/>
          <w:sz w:val="28"/>
          <w:szCs w:val="28"/>
        </w:rPr>
        <w:t>（2024年修订版）</w:t>
      </w:r>
    </w:p>
    <w:p>
      <w:pPr>
        <w:pStyle w:val="12"/>
        <w:adjustRightInd w:val="0"/>
        <w:snapToGrid w:val="0"/>
        <w:spacing w:before="0" w:beforeAutospacing="0" w:after="0" w:afterAutospacing="0" w:line="600" w:lineRule="exact"/>
        <w:ind w:firstLine="480"/>
        <w:jc w:val="both"/>
        <w:rPr>
          <w:rFonts w:ascii="Times New Roman" w:hAnsi="Times New Roman" w:cs="Times New Roman"/>
          <w:shd w:val="clear" w:color="auto" w:fill="FFFFFF"/>
        </w:rPr>
      </w:pPr>
    </w:p>
    <w:p>
      <w:pPr>
        <w:pStyle w:val="12"/>
        <w:widowControl w:val="0"/>
        <w:adjustRightInd w:val="0"/>
        <w:snapToGrid w:val="0"/>
        <w:spacing w:before="0" w:beforeAutospacing="0" w:after="0" w:afterAutospacing="0" w:line="600" w:lineRule="exact"/>
        <w:ind w:firstLine="640" w:firstLineChars="200"/>
        <w:jc w:val="both"/>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一、总则</w:t>
      </w:r>
    </w:p>
    <w:p>
      <w:pPr>
        <w:pStyle w:val="12"/>
        <w:widowControl w:val="0"/>
        <w:adjustRightInd w:val="0"/>
        <w:snapToGrid w:val="0"/>
        <w:spacing w:before="0" w:beforeAutospacing="0" w:after="0" w:afterAutospacing="0" w:line="600" w:lineRule="exact"/>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楷体_GB2312" w:hAnsi="楷体_GB2312" w:eastAsia="楷体_GB2312" w:cs="楷体_GB2312"/>
          <w:sz w:val="32"/>
          <w:szCs w:val="32"/>
          <w:shd w:val="clear" w:color="auto" w:fill="FFFFFF"/>
        </w:rPr>
        <w:t>（一）编制目的</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为进一步提高东胜区重污染天气防范、处置和应对能力，建立健全高效快速的应急反应机制，降低或消除重污染天气造成的不利影响，保护人民群众身体健康，编制本预案。</w:t>
      </w:r>
    </w:p>
    <w:p>
      <w:pPr>
        <w:pStyle w:val="12"/>
        <w:widowControl w:val="0"/>
        <w:adjustRightInd w:val="0"/>
        <w:snapToGrid w:val="0"/>
        <w:spacing w:before="0" w:beforeAutospacing="0" w:after="0" w:afterAutospacing="0" w:line="60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（二）编制依据</w:t>
      </w:r>
    </w:p>
    <w:p>
      <w:pPr>
        <w:pStyle w:val="6"/>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中华人民共和国环境保护法》《中华人民共和国大气污染防治法》《中华人民共和国突发事件应对法》《内蒙古自治区大气污染防治条例》《鄂尔多斯市大气污染防治条例》《关于进一步优化重污染天气应对机制的指导意见》（环大气〔2024〕6 号）、《鄂尔多斯市人民政府办公室关于印发重污染天气应急预案的通知》（鄂府办发〔2024〕74号）等法律法规和有关文件。</w:t>
      </w:r>
    </w:p>
    <w:p>
      <w:pPr>
        <w:pStyle w:val="12"/>
        <w:widowControl w:val="0"/>
        <w:adjustRightInd w:val="0"/>
        <w:snapToGrid w:val="0"/>
        <w:spacing w:before="0" w:beforeAutospacing="0" w:after="0" w:afterAutospacing="0" w:line="60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（三）适用范围</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pacing w:val="-6"/>
          <w:sz w:val="32"/>
          <w:szCs w:val="32"/>
        </w:rPr>
        <w:t>预案适用于发生在东胜区行政区域内重污染天气应对工作。</w:t>
      </w:r>
    </w:p>
    <w:p>
      <w:pPr>
        <w:pStyle w:val="12"/>
        <w:widowControl w:val="0"/>
        <w:adjustRightInd w:val="0"/>
        <w:snapToGrid w:val="0"/>
        <w:spacing w:before="0" w:beforeAutospacing="0" w:after="0" w:afterAutospacing="0" w:line="60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（四）预案体系</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东胜区重污染天气应急预案体系是东胜区突发事件应急预案体系的组成部分。包含相关单位专项实施方案、应急减排项目清单、企业“一厂一策”应急减排实施方案。</w:t>
      </w:r>
    </w:p>
    <w:p>
      <w:pPr>
        <w:pStyle w:val="12"/>
        <w:widowControl w:val="0"/>
        <w:spacing w:before="0" w:beforeAutospacing="0" w:after="0" w:afterAutospacing="0" w:line="60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（五）工作原则</w:t>
      </w:r>
    </w:p>
    <w:p>
      <w:pPr>
        <w:pStyle w:val="12"/>
        <w:widowControl w:val="0"/>
        <w:adjustRightInd w:val="0"/>
        <w:snapToGrid w:val="0"/>
        <w:spacing w:before="0" w:beforeAutospacing="0" w:after="0" w:afterAutospacing="0" w:line="600" w:lineRule="exact"/>
        <w:ind w:firstLine="48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以人为本，预防为主。把保护人民群众身体健康作为应对重污染天气的底线，加强日常监测与管理，着力提高重污染天气应急处置能力，确保各项污染物排放达到相应的减排比例，切实发挥减排效应，最大程度减少重污染天气带来的危害。</w:t>
      </w:r>
    </w:p>
    <w:p>
      <w:pPr>
        <w:pStyle w:val="12"/>
        <w:widowControl w:val="0"/>
        <w:adjustRightInd w:val="0"/>
        <w:snapToGrid w:val="0"/>
        <w:spacing w:before="0" w:beforeAutospacing="0" w:after="0" w:afterAutospacing="0" w:line="600" w:lineRule="exact"/>
        <w:ind w:firstLine="48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科学预警，及时响应。加强大气污染源监控，做好空气质量和气象条件日常监测，及时准确把握空气质量和气象条件变化情况，建立健全重污染天气监测预警、会商研判、应急响应、督查调度机制，积极有效应对重污染天气。</w:t>
      </w:r>
    </w:p>
    <w:p>
      <w:pPr>
        <w:pStyle w:val="12"/>
        <w:widowControl w:val="0"/>
        <w:adjustRightInd w:val="0"/>
        <w:snapToGrid w:val="0"/>
        <w:spacing w:before="0" w:beforeAutospacing="0" w:after="0" w:afterAutospacing="0" w:line="600" w:lineRule="exact"/>
        <w:ind w:firstLine="48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——分级管控，精准减排。坚持“多排多限、少排少限、不排不限”，实施差别化管控措施，细化企业“一厂一策”应急减排实施方案，做到减排措施“可操作、可监测、可核查”。</w:t>
      </w:r>
    </w:p>
    <w:p>
      <w:pPr>
        <w:pStyle w:val="12"/>
        <w:widowControl w:val="0"/>
        <w:adjustRightInd w:val="0"/>
        <w:snapToGrid w:val="0"/>
        <w:spacing w:before="0" w:beforeAutospacing="0" w:after="0" w:afterAutospacing="0" w:line="600" w:lineRule="exact"/>
        <w:ind w:firstLine="48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部门联动，强化落实。明确各有关部门、单位工作职责，加强统筹协调，强化信息共享和信息公开，形成各司其职、密切配合、协同联动的工作机制。严格落实工作职责，确保监测、预测、预警、响应等应急工作有序落实。</w:t>
      </w:r>
    </w:p>
    <w:p>
      <w:pPr>
        <w:pStyle w:val="12"/>
        <w:widowControl w:val="0"/>
        <w:adjustRightInd w:val="0"/>
        <w:snapToGrid w:val="0"/>
        <w:spacing w:before="0" w:beforeAutospacing="0" w:after="0" w:afterAutospacing="0" w:line="600" w:lineRule="exact"/>
        <w:ind w:firstLine="640" w:firstLineChars="200"/>
        <w:jc w:val="both"/>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二、组织指挥体系</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东胜区重污染天气应急指挥部(以下简称区应急指挥部)，统一领导、指挥全区重污染天气应急工作。总指挥由区人民政府分管副区长担任，副总指挥由鄂尔多斯市生态环境局东胜区分局局长担任，成员由区直相关部门、单位的主要负责人担任。区应急指挥部办公室设在鄂尔多斯市生态环境局东胜区分局，办公室主任由鄂尔多斯市生态环境局东胜区分局局长兼任，办公室副主任由鄂尔多斯市生态环境局东胜区分局分管副局长兼任。（组织机构、指挥部成员单位及职责清单详见附件1、附件2）</w:t>
      </w:r>
    </w:p>
    <w:p>
      <w:pPr>
        <w:pStyle w:val="12"/>
        <w:widowControl w:val="0"/>
        <w:adjustRightInd w:val="0"/>
        <w:snapToGrid w:val="0"/>
        <w:spacing w:before="0" w:beforeAutospacing="0" w:after="0" w:afterAutospacing="0" w:line="600" w:lineRule="exact"/>
        <w:ind w:firstLine="640" w:firstLineChars="200"/>
        <w:jc w:val="both"/>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三、监测与预警</w:t>
      </w:r>
    </w:p>
    <w:p>
      <w:pPr>
        <w:pStyle w:val="12"/>
        <w:widowControl w:val="0"/>
        <w:adjustRightInd w:val="0"/>
        <w:snapToGrid w:val="0"/>
        <w:spacing w:before="0" w:beforeAutospacing="0" w:after="0" w:afterAutospacing="0" w:line="60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（一）监测</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监测。鄂尔多斯市生态环境局东胜区分局、鄂尔多斯市生态环境监测监控中心东胜区分站、东胜区气象局分别负责环境空气质量监测和气象状况观测，做好数据收集处理、现状评价、信息交换共享，为预报、会商、预警提供决策依据。</w:t>
      </w:r>
    </w:p>
    <w:p>
      <w:pPr>
        <w:autoSpaceDE w:val="0"/>
        <w:autoSpaceDN w:val="0"/>
        <w:adjustRightInd w:val="0"/>
        <w:snapToGrid w:val="0"/>
        <w:spacing w:line="600" w:lineRule="exact"/>
        <w:ind w:firstLine="640" w:firstLineChars="200"/>
        <w:textAlignment w:val="baseline"/>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2.预报。鄂尔多斯市生态环境局东胜区分局、鄂尔多斯市生态环境监测监控中心东胜区分站、东胜区气象局</w:t>
      </w:r>
      <w:r>
        <w:rPr>
          <w:rFonts w:hint="eastAsia" w:ascii="仿宋_GB2312" w:hAnsi="仿宋_GB2312" w:eastAsia="仿宋_GB2312" w:cs="仿宋_GB2312"/>
          <w:kern w:val="0"/>
          <w:sz w:val="32"/>
          <w:szCs w:val="32"/>
        </w:rPr>
        <w:t>组织相关技术单位每日对未来5—7天空气质量、气象要素进行预报，为预警、响应提供决策依据。</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会商。鄂尔多斯市生态环境局东胜区分局、鄂尔多斯市生态环境监测监控中心东胜区分站、东胜区气象局对未来可能出现的重污染天气进行联合会商研判，必要时组织专家开展集体会商。并及时向区应急指挥部办公室提出预警发布、调整、解除建议。当预测可能出现中度及以上污染天气时，按空气质量预报结果上限提出预警级别建议。</w:t>
      </w:r>
    </w:p>
    <w:p>
      <w:pPr>
        <w:pStyle w:val="12"/>
        <w:widowControl w:val="0"/>
        <w:adjustRightInd w:val="0"/>
        <w:snapToGrid w:val="0"/>
        <w:spacing w:before="0" w:beforeAutospacing="0" w:after="0" w:afterAutospacing="0" w:line="60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（二）预警</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1.预警分级</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重污染天气预警统一以AQI（空气质量指数）日均值为指标，按连续24小时（可以跨自然日）均值计算。东胜区统一重污染天气预警分级，由低级到高级分别为黄色预警（Ⅲ级）、橙色预警（Ⅱ级）和红色预警（Ⅰ级），分级标准为：</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黄色预警：预测日AQI&gt;200或日AQI&gt;150持续48小时及以上，且未达到高级别预警条件。</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橙色预警：预测日AQI&gt;200持续48小时或日AQI&gt;150持续72小时及以上，且未达到高级别预警条件。</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红色预警：预测日AQI&gt;200持续72小时且日AQI&gt;300持续24小时及以上。</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2.预警发布</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当预测未来空气质量可能达到预警条件时，由区人民政府按照预警分级提前48小时以上发布预警信息，并按照既定时间启动应急响应。当监测日AQI达到预警分级标准，且预测未来24小时内空气质量不会有明显改善时，应根据实际污染情况，尽早启动相应级别的预警。  </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因臭氧（O</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sz w:val="32"/>
          <w:szCs w:val="32"/>
        </w:rPr>
        <w:t xml:space="preserve">）引发的空气重污染过程，鄂尔多斯市生态环境局东胜区分局应及时向社会发布健康防护提示，同时加强对VOCs（挥发性有机物）和NOx（氮氧化物）排放源的日常监管。因沙尘、局地扬沙、国境外污染传输等不可控因素造成的重污染天气，鄂尔多斯市生态环境局东胜区分局应及时向社会发布健康提示，引导公众采取健康防护措施，可视情采取加强扬尘源管控等措施。 </w:t>
      </w:r>
      <w:r>
        <w:rPr>
          <w:rFonts w:hint="eastAsia" w:ascii="仿宋_GB2312" w:hAnsi="仿宋_GB2312" w:eastAsia="仿宋_GB2312" w:cs="仿宋_GB2312"/>
          <w:sz w:val="32"/>
          <w:szCs w:val="32"/>
          <w:shd w:val="clear" w:color="auto" w:fill="FFFFFF"/>
        </w:rPr>
        <w:t xml:space="preserve">                                    </w:t>
      </w:r>
    </w:p>
    <w:p>
      <w:pPr>
        <w:autoSpaceDE w:val="0"/>
        <w:autoSpaceDN w:val="0"/>
        <w:adjustRightInd w:val="0"/>
        <w:snapToGrid w:val="0"/>
        <w:spacing w:line="600" w:lineRule="exact"/>
        <w:ind w:firstLine="640" w:firstLineChars="200"/>
        <w:textAlignment w:val="baseline"/>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当接到自治区政府（或自治区应急指挥部）、市政府（或市应急指挥部）发布的应急联动区域预警信息涉及东胜区时，由</w:t>
      </w:r>
      <w:r>
        <w:rPr>
          <w:rFonts w:hint="eastAsia" w:ascii="仿宋_GB2312" w:hAnsi="仿宋_GB2312" w:eastAsia="仿宋_GB2312" w:cs="仿宋_GB2312"/>
          <w:sz w:val="32"/>
          <w:szCs w:val="32"/>
          <w:shd w:val="clear" w:color="auto" w:fill="FFFFFF"/>
        </w:rPr>
        <w:t>区人民政府（或区应急指挥部）</w:t>
      </w:r>
      <w:r>
        <w:rPr>
          <w:rFonts w:hint="eastAsia" w:ascii="仿宋_GB2312" w:hAnsi="仿宋_GB2312" w:eastAsia="仿宋_GB2312" w:cs="仿宋_GB2312"/>
          <w:sz w:val="32"/>
          <w:szCs w:val="32"/>
        </w:rPr>
        <w:t>同步发布预警信息，按照</w:t>
      </w:r>
      <w:r>
        <w:rPr>
          <w:rFonts w:hint="eastAsia" w:ascii="仿宋_GB2312" w:hAnsi="仿宋_GB2312" w:eastAsia="仿宋_GB2312" w:cs="仿宋_GB2312"/>
          <w:sz w:val="32"/>
          <w:szCs w:val="32"/>
          <w:shd w:val="clear" w:color="auto" w:fill="FFFFFF"/>
        </w:rPr>
        <w:t>预警级别启动应急响应，并执行相应级别应急响应措施</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预警等级和应急响应时间不再依据区本级预测预报结果确定。</w:t>
      </w:r>
    </w:p>
    <w:p>
      <w:pPr>
        <w:autoSpaceDE w:val="0"/>
        <w:autoSpaceDN w:val="0"/>
        <w:adjustRightInd w:val="0"/>
        <w:snapToGrid w:val="0"/>
        <w:spacing w:line="600" w:lineRule="exact"/>
        <w:ind w:firstLine="640" w:firstLineChars="200"/>
        <w:textAlignment w:val="baseline"/>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当东胜区空气质量日AQI达到预警启动条件时，由区人民政府（或区应急指挥部）发布预警信息，按照预警级别启动应急响应，并执行相应级别应急响应措施。</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区预警信息发布后应及时报市应急指挥部办公室备案。</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3.预警级别调整与解除</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当空气质量改善到相应级别预警启动标准以下，且预测将持续36小时以上时，可以降低预警级别或解除预警，并提前发布信息。</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当预测发生前后两次重污染过程，且间隔时间未达到</w:t>
      </w:r>
      <w:r>
        <w:rPr>
          <w:rFonts w:hint="eastAsia" w:ascii="仿宋_GB2312" w:hAnsi="仿宋_GB2312" w:eastAsia="仿宋_GB2312" w:cs="仿宋_GB2312"/>
          <w:sz w:val="32"/>
          <w:szCs w:val="32"/>
        </w:rPr>
        <w:t>36小时，应当按照</w:t>
      </w:r>
      <w:r>
        <w:rPr>
          <w:rFonts w:hint="eastAsia" w:ascii="仿宋_GB2312" w:hAnsi="仿宋_GB2312" w:eastAsia="仿宋_GB2312" w:cs="仿宋_GB2312"/>
          <w:sz w:val="32"/>
          <w:szCs w:val="32"/>
          <w:shd w:val="clear" w:color="auto" w:fill="FFFFFF"/>
        </w:rPr>
        <w:t>一次重污染过程计算，从高级别启动预警。</w:t>
      </w:r>
      <w:r>
        <w:rPr>
          <w:rFonts w:hint="eastAsia" w:ascii="仿宋_GB2312" w:hAnsi="仿宋_GB2312" w:eastAsia="仿宋_GB2312" w:cs="仿宋_GB2312"/>
          <w:sz w:val="32"/>
          <w:szCs w:val="32"/>
        </w:rPr>
        <w:t>预警信息发布后，预警启动前，空气质量预测结果发生变化，与预警信息不符的，应结合实际情况及时调整预警级别或取消预警。当预</w:t>
      </w:r>
      <w:r>
        <w:rPr>
          <w:rFonts w:hint="eastAsia" w:ascii="仿宋_GB2312" w:hAnsi="仿宋_GB2312" w:eastAsia="仿宋_GB2312" w:cs="仿宋_GB2312"/>
          <w:spacing w:val="-11"/>
          <w:sz w:val="32"/>
          <w:szCs w:val="32"/>
        </w:rPr>
        <w:t>测或监测空气质量达到更高级别预警条件时，应迅速采取升级措施。</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预警调整、解除的主体及程序与预警发布相同。</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4.预警审批</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当预测或监测空气质量即将或已经达到区级预警启动条件时，</w:t>
      </w:r>
      <w:r>
        <w:rPr>
          <w:rFonts w:hint="eastAsia" w:ascii="仿宋_GB2312" w:hAnsi="仿宋_GB2312" w:eastAsia="仿宋_GB2312" w:cs="仿宋_GB2312"/>
          <w:sz w:val="32"/>
          <w:szCs w:val="32"/>
        </w:rPr>
        <w:t>鄂尔多斯市生态环境局东胜区分局</w:t>
      </w:r>
      <w:r>
        <w:rPr>
          <w:rFonts w:hint="eastAsia" w:ascii="仿宋_GB2312" w:hAnsi="仿宋_GB2312" w:eastAsia="仿宋_GB2312" w:cs="仿宋_GB2312"/>
          <w:sz w:val="32"/>
          <w:szCs w:val="32"/>
          <w:shd w:val="clear" w:color="auto" w:fill="FFFFFF"/>
        </w:rPr>
        <w:t>、区气象局立即向区应急指挥部办公室报告会商结果和预警建议，由区应急指挥部办公室按程序向区应急指挥部报批预警信息。</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区级黄色预警、橙色预警，由区应急指挥部副总指挥（或授权办公室主任）签发审批；区级红色预警，由区应急指挥部总指挥（或授权副总指挥）签发审批；发布区预警解除信息，由区应急指挥部办公室主任（或授权副主任）审批。</w:t>
      </w:r>
    </w:p>
    <w:p>
      <w:pPr>
        <w:pStyle w:val="12"/>
        <w:widowControl w:val="0"/>
        <w:adjustRightInd w:val="0"/>
        <w:snapToGrid w:val="0"/>
        <w:spacing w:before="0" w:beforeAutospacing="0" w:after="0" w:afterAutospacing="0" w:line="560" w:lineRule="exact"/>
        <w:ind w:firstLine="640" w:firstLineChars="200"/>
        <w:jc w:val="both"/>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四、应急响应</w:t>
      </w:r>
    </w:p>
    <w:p>
      <w:pPr>
        <w:pStyle w:val="12"/>
        <w:widowControl w:val="0"/>
        <w:adjustRightInd w:val="0"/>
        <w:snapToGrid w:val="0"/>
        <w:spacing w:before="0" w:beforeAutospacing="0" w:after="0" w:afterAutospacing="0" w:line="560" w:lineRule="exact"/>
        <w:ind w:firstLine="640" w:firstLineChars="200"/>
        <w:jc w:val="both"/>
        <w:rPr>
          <w:rFonts w:hint="eastAsia" w:ascii="楷体_GB2312" w:hAnsi="楷体" w:eastAsia="楷体_GB2312" w:cs="楷体"/>
          <w:sz w:val="32"/>
          <w:szCs w:val="32"/>
        </w:rPr>
      </w:pPr>
      <w:r>
        <w:rPr>
          <w:rFonts w:hint="eastAsia" w:ascii="楷体_GB2312" w:hAnsi="楷体" w:eastAsia="楷体_GB2312" w:cs="楷体"/>
          <w:sz w:val="32"/>
          <w:szCs w:val="32"/>
        </w:rPr>
        <w:t>（一）应急响应分级</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当发布黄色预警时，启动Ⅲ级应急响应。</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当发布橙色预警时，启动Ⅱ级应急响应。</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当发布红色预警时，启动Ⅰ级应急响应。</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（二）应急响应启动</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当自治区、市发布应急联动区域预警涉及我区时</w:t>
      </w:r>
      <w:r>
        <w:rPr>
          <w:rFonts w:hint="eastAsia" w:ascii="仿宋_GB2312" w:hAnsi="仿宋_GB2312" w:eastAsia="仿宋_GB2312" w:cs="仿宋_GB2312"/>
          <w:sz w:val="32"/>
          <w:szCs w:val="32"/>
          <w:shd w:val="clear" w:color="auto" w:fill="FFFFFF"/>
        </w:rPr>
        <w:t>，区人民政府按照预警级别启动相应级别应急响应。</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（三）应急响应措施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根据不同污染物造成的重污染天气，采取差异化应对措施。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1.总体要求</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（1）统一确定应急减排比例。重污染天气III级、Ⅱ级、I级应急响应期间，二氧化硫（S02）、氮氧化物（N0x）、颗粒物（PM）和挥发性有机物（VOCs）的减排比例应当分别达到全社会排放量占比的10%、20%和30%以上。</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实施清单化分类应急管控。鄂尔多斯市生态环境局东胜区分局应当按照相关要求制定并及时修订重污染天气应急减排清单，确保涉气污染源全部纳入应急减排清单;应当结合首要污染物控制要求，认真核算应急减排基数和不同预警级别工业源、扬尘源、移动源和其他污染清单的应急减排比例，制定科学、合理、有效的管控措施，分类施治、科学管控。原则上，工业企业减排措施应当以停/限生产线或工序（设备）为主，做到“可操作、可监测、可核查”。</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落实差异化分级应急措施。为保障正常民生需求和社会运行，对重点行业企业实行环保绩效分级和差异化管控，将涉及民生需求的企业、重点建设工程、城市运行保障车辆纳入保障类清单进行保障，防止“一刀切”。对达到环保绩效A级标准的企业，原则上不强制采取停产或限产措施;对达到环保绩效B级标准的企业，减少采取停产或限产措施;对污染治理水平低的工业企业，加大停产或限产措施力度，鼓励有能力的企业在发生重污染天气时进一步采取减排措施。原则上不对电厂、居民供暖锅炉房、小微涉气企业（非燃煤、非燃油，污染物组分单一、排放的大气污染物中无有毒有害及恶臭气体、污染物年排放总量100千克以下企业）等采取停（限）产措施。在难以满足减排要求的情况下，可按需对小微涉气企业采取相应措施，避免对居民供暖锅炉和当地空气质量影响小的生活服务业采取停（限）产措施。</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细化企业“一厂一策”实施方案。鄂尔多斯市生态环境局东胜区分局会同区工信和科技局等部门指导企业制定“一厂一策”应急减排实施方案。方案应当包含企业基本情况、主要生产工艺流程、主要涉气产排污环节及污染物排放情况(含重型运输车辆及非道路移动机械)，并明确不同级别预警下的应急减排措施以及具体停（限）产的生产线、工艺环节和各类减排措施的关键性指标。依法将特殊时段禁止或限制污染物排放要求纳入排污许可证。</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（5）强化区域应急响应联防联控。切实推进区域治污协同、应对协同、管控协同，按自治区、市要求实行区域联防联控机制，及时落实各项应急响应措施。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2.Ⅲ级响应措施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发布预警信息后，区人民政府应当立即组织相关部门、企业采取相应级别的响应措施。包括但不限于以下措施：</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（1）健康防护措施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区委宣传部负责督导、协调区融媒体中心、电信运营企业等在重污染天气应急响应区域发布以下健康防护警示:“ 儿童、老年人和患有心脑血管、呼吸系统等疾病的易感人群尽量留在室内，避免户外活动；一般人群减少或避免户外运动和作业时间，确不可避免的，采取佩戴口罩、缩短户外工作时间等必要的防护措施”。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区教育体育局负责督导幼儿园、中小学、中等职业学校减少室外课程及活动。</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区卫生健康委员会负责督导医疗机构依据救治需求紧急增派医护人员充实相关疾病门诊、急诊力量。</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（2）倡议性污染减排措施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区委宣传部负责督导、协调区融媒体中心、电信运营企业等，在重污染天气应急响应区域发布以下倡议信息:“ 倡导公众绿色消费，单位和公众尽量减少含挥发性有机物的涂料、油漆、溶剂等原材料及产品的使用；倡导公众绿色出行，尽量乘坐公共交通工具或电动汽车等出行，驻车及时熄火，减少车辆原地怠速运行时间；倡导公众绿色生活，减少能源消耗”。</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（3）强制性污染减排措施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①工业源减排措施。区人民政府对照重污染天气应急减排清单，严格组织落实黄色预警停（限）产措施。鄂尔多斯市生态环境局东胜区分局、区工信和科技局等部门按照职能分工负责督导企业落实“一厂一策”应急减排要求，采取降低生产负荷、停产、加强污染治理、大宗物料错峰运输等措施，减少大气污染物排放量，并增加对重点大气污染源的执法检查频次。保障类企业根据民生需求“以热定产（电）”或“以量定产”。</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②扬尘源减排措施。矿山、砂石料厂、石材厂、石板厂等停止露天作业，施工工地停止土石方作业（包括停止建筑拆除、土石方开挖、回填、场内倒运、掺拌石灰、混凝土剔凿等作业，停止建筑工程配套道路和管沟开挖作业）；建筑垃圾清运车辆和砂石运输车辆禁止上路行驶，开挖土石方的挖掘机等非道路移动机械停止作业。区环境卫生事业服务中心在日常道路保洁频次的基础上，增加清扫、洒水、喷雾等作业频次（冰冻期结合实际执行）。区交通运输局负责加强交通工程施工和公路运输监督管理，采取有效措施防治公路扬尘污染。</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人民政府确定的重点建设项目、民生工程、应急抢险施工等根据需要可继续作业，但应严格落实“六个百分之百”（工地周边百分之百围挡、物料堆放百分之百覆盖、出入车辆百分之百冲洗、施工现场路面百分之百硬化、拆迁工地百分之百湿法作业、渣土车辆百分之百密闭运输）要求，裸露场地全部苫盖，增加洒水降尘频次。</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③移动源减排措施。工矿企业、工业园区、施工工地、物流园区、铁路货场内禁止使用不满足国II及以下排放标准的非道路移动机械。原则上，除城市运行保障车辆和执行任务特种车辆外，东胜区内禁止重型和中型柴油货车、低速载货汽车和拖拉机通行。鄂尔多斯市公安局东胜分局、区交通运输局负责依照区人民政府发布的重污染天气限行通告，对重型、中型货车及工程车等闯禁行的交通违法行为予以处罚，引导过境车辆避开城市建成区行驶。</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 4 \* GB3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④</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其他减排措施。区人民政府应当采取禁止露天焚烧、餐饮油烟管控、烟花爆竹禁燃禁放等其他减排措施。各镇负责严格落实禁止农作物秸秆焚烧措施。区城市管理综合行政执法局负责严格落实禁止树叶、垃圾露天焚烧措施，加强餐饮油烟处理设施正常运行监管。鄂尔多斯市公安局东胜分局负责落实烟花爆竹禁燃禁放措施。</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3.Ⅱ级响应措施</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在执行Ⅲ级应急响应措施的基础上，增加以下强制性污染减排措施：</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（1）健康防护措施。区教育体育局负责督导、组织幼儿园、中小学、中等职业学校停止室外课程及活动。区气象局根据气象条件适时开展人工影响天气作业。</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（2）工业源减排措施。区人民政府应当按照重污染天气应急减排清单，严格组织落实橙色预警停（限）产措施。区能源局督导燃煤发电企业加大优质煤使用比例。</w:t>
      </w:r>
    </w:p>
    <w:p>
      <w:pPr>
        <w:pStyle w:val="12"/>
        <w:widowControl w:val="0"/>
        <w:adjustRightInd w:val="0"/>
        <w:snapToGrid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（3）扬尘源减排措施。施工工地停止室外喷涂粉刷、护坡喷浆、切割、道路设施防腐、道路沥青铺装等施工作业。</w:t>
      </w:r>
    </w:p>
    <w:p>
      <w:pPr>
        <w:pStyle w:val="12"/>
        <w:widowControl w:val="0"/>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移动源减排措施。区交通运输局负责增加公共交通运输运力，保障市民出行，有条件的地区可利用政府购买公交企业服务方式减免公交乘车费用。矿山（含煤矿）、洗煤厂、物流企业（除民生保障类）等涉及大宗原料和产品运输（日常车辆进出量超过10辆次）的单位应当停止使用国IV及以下重型载货汽车（含燃料为燃气的重型载货汽车）进行运输（特种车辆、危化品车辆等除外）。</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4.Ⅰ级响应措施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在执行Ⅱ级应急响应措施的基础上，增加以下措施：</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（1）健康防护措施</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区教育体育局可指导有条件的幼儿园、中小学、中等职业学校停课，并合理安排停课期间学生的学习，尽量做到停课不停学。</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（2）强制性污染减排措施</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①工业源减排措施。区人民政府应当按照重污染天气应急减排清单，严格组织落实红色预警停（限）产措施。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②移动源减排措施。区人民政府应实施更加严格的机动车管控措施。</w:t>
      </w:r>
    </w:p>
    <w:p>
      <w:pPr>
        <w:pStyle w:val="12"/>
        <w:widowControl w:val="0"/>
        <w:adjustRightInd w:val="0"/>
        <w:snapToGrid w:val="0"/>
        <w:spacing w:before="0" w:beforeAutospacing="0" w:after="0" w:afterAutospacing="0" w:line="560" w:lineRule="exact"/>
        <w:ind w:firstLine="640" w:firstLineChars="200"/>
        <w:jc w:val="both"/>
        <w:rPr>
          <w:rFonts w:hint="eastAsia" w:ascii="楷体_GB2312" w:hAnsi="楷体" w:eastAsia="楷体_GB2312" w:cs="楷体"/>
          <w:sz w:val="32"/>
          <w:szCs w:val="32"/>
        </w:rPr>
      </w:pPr>
      <w:r>
        <w:rPr>
          <w:rFonts w:hint="eastAsia" w:ascii="楷体_GB2312" w:hAnsi="楷体" w:eastAsia="楷体_GB2312" w:cs="楷体"/>
          <w:sz w:val="32"/>
          <w:szCs w:val="32"/>
        </w:rPr>
        <w:t>（四）应急联动</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1.区级Ⅲ级响应</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东胜区分局、区发展和改革委员会、区教育体育局、区工信和科技局、鄂尔多斯市公安局东胜分局、鄂尔多斯市自然资源局东胜区分局、区住房和城乡建设局、区交通运输局、区农牧局等负有强制性减排监管或督导职责的单位，按照职责分工，启动部门专项实施方案，协同落实减排措施。</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2.区级Ⅱ级响应</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在区Ⅲ级响应的基础上，加强分析、研判、评估，每日向区应急指挥部办公室报告有关情况。</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3.区级Ⅰ级响应</w:t>
      </w:r>
    </w:p>
    <w:p>
      <w:pPr>
        <w:pStyle w:val="6"/>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在区Ⅱ级响应的基础上，区应急指挥部派出综合督查组，对区各相关单位和工业企业工作开展情况进行督查。</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（五）信息公开</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1.信息公开内容</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信息公开内容应当包括环境空气质量监测数据、重污染天气可能持续的时间、潜在的危害及防范建议、应急工作进展情况等。</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2.信息公开形式</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通过报刊、广播、电视、网络、移动通讯等途径以信息发布、科普宣传、情况通报、专家访谈等形式向社会公布。</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3.信息公开组织</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区应急指挥部办公室负责重污染天气应急信息公开，区委宣传部负责新闻宣传和舆情引导处置。</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（六）应急响应终止</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预警解除后，应急响应自动终止。</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（七）总结评估</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应急响应终止5个工作日内，区人民政府将应急响应评估报告报送市应急指挥部办公室。评估报告应包括应急响应等级、减</w:t>
      </w:r>
      <w:r>
        <w:rPr>
          <w:rFonts w:hint="eastAsia" w:ascii="仿宋_GB2312" w:hAnsi="仿宋_GB2312" w:eastAsia="仿宋_GB2312" w:cs="仿宋_GB2312"/>
          <w:spacing w:val="-6"/>
          <w:sz w:val="32"/>
          <w:szCs w:val="32"/>
        </w:rPr>
        <w:t>排措施、存在问题、实施效果等，并针对突出问题提出改进措施等。</w:t>
      </w:r>
    </w:p>
    <w:p>
      <w:pPr>
        <w:pStyle w:val="12"/>
        <w:widowControl w:val="0"/>
        <w:spacing w:before="0" w:beforeAutospacing="0" w:after="0" w:afterAutospacing="0" w:line="560" w:lineRule="exact"/>
        <w:ind w:firstLine="640" w:firstLineChars="200"/>
        <w:jc w:val="both"/>
        <w:rPr>
          <w:rFonts w:ascii="黑体" w:hAnsi="黑体" w:eastAsia="黑体" w:cs="黑体"/>
          <w:sz w:val="32"/>
          <w:szCs w:val="32"/>
        </w:rPr>
      </w:pPr>
      <w:r>
        <w:rPr>
          <w:rStyle w:val="17"/>
          <w:rFonts w:hint="eastAsia" w:ascii="黑体" w:hAnsi="黑体" w:eastAsia="黑体" w:cs="黑体"/>
          <w:b w:val="0"/>
          <w:bCs w:val="0"/>
          <w:sz w:val="32"/>
          <w:szCs w:val="32"/>
        </w:rPr>
        <w:t>五、保障措施</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（一）经费保障</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人民政府应当加大污染防治攻坚资金投入力度，按照规定将重污染天气应急所需资金列入预算，为重污染天气应急预案及应急减排清单修编、重点行业绩效分级、监测预警、应急处置、监督检查，以及基础设施建设、运行和维护应急技术支持和应急演练等各项工作提供资金保障。</w:t>
      </w:r>
    </w:p>
    <w:p>
      <w:pPr>
        <w:pStyle w:val="12"/>
        <w:widowControl w:val="0"/>
        <w:adjustRightInd w:val="0"/>
        <w:snapToGrid w:val="0"/>
        <w:spacing w:before="0" w:beforeAutospacing="0" w:after="0" w:afterAutospacing="0" w:line="560" w:lineRule="exact"/>
        <w:ind w:firstLine="640" w:firstLineChars="200"/>
        <w:jc w:val="both"/>
        <w:rPr>
          <w:rFonts w:hint="eastAsia" w:ascii="楷体_GB2312" w:hAnsi="楷体" w:eastAsia="楷体_GB2312" w:cs="楷体"/>
          <w:sz w:val="32"/>
          <w:szCs w:val="32"/>
        </w:rPr>
      </w:pPr>
      <w:r>
        <w:rPr>
          <w:rFonts w:hint="eastAsia" w:ascii="楷体_GB2312" w:hAnsi="楷体" w:eastAsia="楷体_GB2312" w:cs="楷体"/>
          <w:sz w:val="32"/>
          <w:szCs w:val="32"/>
        </w:rPr>
        <w:t>（二）安全保障</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生产经营单位启动重污染天气应急响应停（限）产措施前，区应急管理局、鄂尔多斯市生态环境局东胜区分局应当加强沟通协调，依法确定停（限）产企业安全风险等级，对风险较大的企业，应派专家及监管人员到现场，按照各自职责开展风险辨识，全面排查隐患，确保生产经营单位停（限）产期间安全、稳定，避免发生生产安全事故和环境污染事件。</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（三）能力保障</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区人民政府应当加强环境空气质量预报预警能力建设，建立专家队伍，完善环境空气质量监测仪器设备、预报预警模型等软硬件配备，加强环境空气质量、气象条件预测等相关领域研究。</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（四）沟通保障</w:t>
      </w:r>
    </w:p>
    <w:p>
      <w:pPr>
        <w:pStyle w:val="12"/>
        <w:widowControl w:val="0"/>
        <w:adjustRightInd w:val="0"/>
        <w:snapToGrid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区人民政府及有关部门应建立重污染天气应急值守制度，健全应急人员通讯信息库，明确重污染天气应急负责人和联络员，保持24小时通信畅通，保证应急信息和指令的及时有效传达。</w:t>
      </w:r>
    </w:p>
    <w:p>
      <w:pPr>
        <w:pStyle w:val="12"/>
        <w:widowControl w:val="0"/>
        <w:spacing w:before="0" w:beforeAutospacing="0" w:after="0" w:afterAutospacing="0" w:line="560" w:lineRule="exact"/>
        <w:ind w:firstLine="640" w:firstLineChars="200"/>
        <w:jc w:val="both"/>
        <w:rPr>
          <w:rFonts w:ascii="黑体" w:hAnsi="黑体" w:eastAsia="黑体" w:cs="黑体"/>
          <w:sz w:val="32"/>
          <w:szCs w:val="32"/>
        </w:rPr>
      </w:pPr>
      <w:r>
        <w:rPr>
          <w:rStyle w:val="17"/>
          <w:rFonts w:hint="eastAsia" w:ascii="黑体" w:hAnsi="黑体" w:eastAsia="黑体" w:cs="黑体"/>
          <w:b w:val="0"/>
          <w:bCs w:val="0"/>
          <w:sz w:val="32"/>
          <w:szCs w:val="32"/>
        </w:rPr>
        <w:t>六、预案管理</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（一）预案宣传</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区人民政府、各有关部门、单位应充分利用互联网、电视、广播、报刊等新闻媒体及信息网络，广泛宣传重污染天气应急法律法规、健康防护措施等，及时、准确发布重污染天气有关信息，正确引导舆论。</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（二）培训演练</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应急指挥部办公室应建立健全重污染天气应急预案培训制度，根据应急预案职责分工，制定培训计划，明确培训内容与时间，确保培训规范有序进行。每3年至少开展1次应急演练，提高重污染天气应对工作的针对性和有效性。</w:t>
      </w:r>
    </w:p>
    <w:p>
      <w:pPr>
        <w:pStyle w:val="12"/>
        <w:widowControl w:val="0"/>
        <w:adjustRightInd w:val="0"/>
        <w:snapToGrid w:val="0"/>
        <w:spacing w:before="0" w:beforeAutospacing="0" w:after="0" w:afterAutospacing="0" w:line="560" w:lineRule="exact"/>
        <w:ind w:firstLine="640" w:firstLineChars="200"/>
        <w:jc w:val="both"/>
        <w:rPr>
          <w:rFonts w:ascii="楷体_GB2312" w:hAnsi="楷体" w:eastAsia="楷体_GB2312" w:cs="楷体"/>
          <w:sz w:val="32"/>
          <w:szCs w:val="32"/>
        </w:rPr>
      </w:pPr>
      <w:r>
        <w:rPr>
          <w:rFonts w:hint="eastAsia" w:ascii="楷体_GB2312" w:hAnsi="楷体" w:eastAsia="楷体_GB2312" w:cs="楷体"/>
          <w:sz w:val="32"/>
          <w:szCs w:val="32"/>
        </w:rPr>
        <w:t>（三）预案备案</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相关技术规范要求和《鄂尔多斯市重污染天气应急预案》要求，及时修订区重污染天气应急预案，并向社会公布。区应急指挥部成员单位应根据国家相关技术规范和本预案要求，及时修订本部门应急响应专项实施方案，并向社会公布。新修订的应急预案、应急响应专项实施方案按照权限及时向市、区应急指挥部办公室备案。</w:t>
      </w:r>
    </w:p>
    <w:p>
      <w:pPr>
        <w:pStyle w:val="12"/>
        <w:widowControl w:val="0"/>
        <w:spacing w:before="0" w:beforeAutospacing="0" w:after="0" w:afterAutospacing="0" w:line="560" w:lineRule="exact"/>
        <w:ind w:firstLine="640" w:firstLineChars="200"/>
        <w:jc w:val="both"/>
        <w:rPr>
          <w:rFonts w:ascii="黑体" w:hAnsi="黑体" w:eastAsia="黑体" w:cs="黑体"/>
          <w:sz w:val="32"/>
          <w:szCs w:val="32"/>
        </w:rPr>
      </w:pPr>
      <w:r>
        <w:rPr>
          <w:rStyle w:val="17"/>
          <w:rFonts w:hint="eastAsia" w:ascii="黑体" w:hAnsi="黑体" w:eastAsia="黑体" w:cs="黑体"/>
          <w:b w:val="0"/>
          <w:bCs w:val="0"/>
          <w:sz w:val="32"/>
          <w:szCs w:val="32"/>
        </w:rPr>
        <w:t>七、责任追究</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区应急指挥部办公室指导和协调各部门组织开展重污染天气应急处置工作，对预案实施情况进行跟踪督促指导，及时发现和处理预案实施过程中出现的问题。</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对应急响应期间偷排偷放、屡查屡犯的企业，依法责令停止生产，除依法进行处罚外，并追究企业法定代表人法律责任。对存在违法违规行为、应急减排措施执行不到位(含弄虚作假、逃避减排责任)或未达到相应绩效分级要求的绩效分级企业，按相关程序进行降级处理。</w:t>
      </w:r>
    </w:p>
    <w:p>
      <w:pPr>
        <w:pStyle w:val="12"/>
        <w:widowControl w:val="0"/>
        <w:spacing w:before="0" w:beforeAutospacing="0" w:after="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八、附则</w:t>
      </w: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本预案自发布之日起实施。</w:t>
      </w:r>
    </w:p>
    <w:p>
      <w:pPr>
        <w:pStyle w:val="12"/>
        <w:widowControl w:val="0"/>
        <w:spacing w:before="0" w:beforeAutospacing="0" w:after="0" w:afterAutospacing="0" w:line="560" w:lineRule="exact"/>
        <w:ind w:firstLine="420"/>
        <w:jc w:val="both"/>
        <w:rPr>
          <w:rFonts w:ascii="仿宋_GB2312" w:hAnsi="仿宋_GB2312" w:eastAsia="仿宋_GB2312" w:cs="仿宋_GB2312"/>
          <w:sz w:val="32"/>
          <w:szCs w:val="32"/>
        </w:rPr>
      </w:pPr>
    </w:p>
    <w:p>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fldChar w:fldCharType="begin"/>
      </w:r>
      <w:r>
        <w:instrText xml:space="preserve"> HYPERLINK "http://www.nmg.gov.cn/module/download/downfile.jsp?classid=0&amp;filename=ff2eb1d9d77640938fb0e6910718cced.docx" </w:instrText>
      </w:r>
      <w:r>
        <w:fldChar w:fldCharType="separate"/>
      </w:r>
      <w:r>
        <w:rPr>
          <w:rStyle w:val="18"/>
          <w:rFonts w:hint="eastAsia" w:ascii="仿宋_GB2312" w:hAnsi="仿宋_GB2312" w:eastAsia="仿宋_GB2312" w:cs="仿宋_GB2312"/>
          <w:color w:val="auto"/>
          <w:sz w:val="32"/>
          <w:szCs w:val="32"/>
        </w:rPr>
        <w:t>1.东胜区重污染天气应急指挥部组成人员名单</w:t>
      </w:r>
      <w:r>
        <w:rPr>
          <w:rStyle w:val="18"/>
          <w:rFonts w:hint="eastAsia" w:ascii="仿宋_GB2312" w:hAnsi="仿宋_GB2312" w:eastAsia="仿宋_GB2312" w:cs="仿宋_GB2312"/>
          <w:color w:val="auto"/>
          <w:sz w:val="32"/>
          <w:szCs w:val="32"/>
        </w:rPr>
        <w:fldChar w:fldCharType="end"/>
      </w:r>
    </w:p>
    <w:p>
      <w:pPr>
        <w:pStyle w:val="12"/>
        <w:widowControl w:val="0"/>
        <w:spacing w:before="0" w:beforeAutospacing="0" w:after="0" w:afterAutospacing="0" w:line="560" w:lineRule="exac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"http://www.nmg.gov.cn/module/download/downfile.jsp?classid=0&amp;filename=f6827eb4063c41bb8c27f83523bbcdd2.docx" </w:instrText>
      </w:r>
      <w:r>
        <w:fldChar w:fldCharType="separate"/>
      </w:r>
      <w:r>
        <w:rPr>
          <w:rStyle w:val="18"/>
          <w:rFonts w:hint="eastAsia" w:ascii="仿宋_GB2312" w:hAnsi="仿宋_GB2312" w:eastAsia="仿宋_GB2312" w:cs="仿宋_GB2312"/>
          <w:color w:val="auto"/>
          <w:sz w:val="32"/>
          <w:szCs w:val="32"/>
        </w:rPr>
        <w:t>2.东胜区重污染天气应急响应职责清单</w:t>
      </w:r>
      <w:r>
        <w:rPr>
          <w:rStyle w:val="18"/>
          <w:rFonts w:hint="eastAsia" w:ascii="仿宋_GB2312" w:hAnsi="仿宋_GB2312" w:eastAsia="仿宋_GB2312" w:cs="仿宋_GB2312"/>
          <w:color w:val="auto"/>
          <w:sz w:val="32"/>
          <w:szCs w:val="32"/>
        </w:rPr>
        <w:fldChar w:fldCharType="end"/>
      </w:r>
    </w:p>
    <w:p>
      <w:pPr>
        <w:pStyle w:val="12"/>
        <w:widowControl w:val="0"/>
        <w:spacing w:before="0" w:beforeAutospacing="0" w:after="0" w:afterAutospacing="0" w:line="560" w:lineRule="exac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"http://www.nmg.gov.cn/module/download/downfile.jsp?classid=0&amp;filename=a033b8ed005e425580c9dfd03709ea58.docx" </w:instrText>
      </w:r>
      <w:r>
        <w:fldChar w:fldCharType="separate"/>
      </w:r>
      <w:r>
        <w:rPr>
          <w:rStyle w:val="18"/>
          <w:rFonts w:hint="eastAsia" w:ascii="仿宋_GB2312" w:hAnsi="仿宋_GB2312" w:eastAsia="仿宋_GB2312" w:cs="仿宋_GB2312"/>
          <w:color w:val="auto"/>
          <w:sz w:val="32"/>
          <w:szCs w:val="32"/>
        </w:rPr>
        <w:t>3.东胜区重污染天气应急预警工作流程图</w:t>
      </w:r>
      <w:r>
        <w:rPr>
          <w:rStyle w:val="18"/>
          <w:rFonts w:hint="eastAsia" w:ascii="仿宋_GB2312" w:hAnsi="仿宋_GB2312" w:eastAsia="仿宋_GB2312" w:cs="仿宋_GB2312"/>
          <w:color w:val="auto"/>
          <w:sz w:val="32"/>
          <w:szCs w:val="32"/>
        </w:rPr>
        <w:fldChar w:fldCharType="end"/>
      </w:r>
    </w:p>
    <w:p>
      <w:pPr>
        <w:pStyle w:val="12"/>
        <w:widowControl w:val="0"/>
        <w:spacing w:before="0" w:beforeAutospacing="0" w:after="0" w:afterAutospacing="0" w:line="560" w:lineRule="exac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"http://www.nmg.gov.cn/module/download/downfile.jsp?classid=0&amp;filename=8c034fb92d4c4b29bb0cf9bb5bf4ed74.docx" </w:instrText>
      </w:r>
      <w:r>
        <w:fldChar w:fldCharType="separate"/>
      </w:r>
      <w:r>
        <w:rPr>
          <w:rStyle w:val="18"/>
          <w:rFonts w:hint="eastAsia" w:ascii="仿宋_GB2312" w:hAnsi="仿宋_GB2312" w:eastAsia="仿宋_GB2312" w:cs="仿宋_GB2312"/>
          <w:color w:val="auto"/>
          <w:sz w:val="32"/>
          <w:szCs w:val="32"/>
        </w:rPr>
        <w:t>4.东胜区重污染天气预警信息发布审批单（样表）</w:t>
      </w:r>
      <w:r>
        <w:rPr>
          <w:rStyle w:val="18"/>
          <w:rFonts w:hint="eastAsia" w:ascii="仿宋_GB2312" w:hAnsi="仿宋_GB2312" w:eastAsia="仿宋_GB2312" w:cs="仿宋_GB2312"/>
          <w:color w:val="auto"/>
          <w:sz w:val="32"/>
          <w:szCs w:val="32"/>
        </w:rPr>
        <w:fldChar w:fldCharType="end"/>
      </w:r>
    </w:p>
    <w:p>
      <w:pPr>
        <w:pStyle w:val="12"/>
        <w:spacing w:before="0" w:beforeAutospacing="0" w:after="0" w:afterAutospacing="0" w:line="560" w:lineRule="exact"/>
        <w:ind w:firstLine="420"/>
        <w:jc w:val="both"/>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spacing w:before="0" w:beforeAutospacing="0" w:after="0" w:afterAutospacing="0" w:line="560" w:lineRule="exact"/>
        <w:ind w:firstLine="420"/>
        <w:rPr>
          <w:rFonts w:ascii="仿宋_GB2312" w:hAnsi="仿宋_GB2312" w:eastAsia="仿宋_GB2312" w:cs="仿宋_GB2312"/>
          <w:sz w:val="32"/>
          <w:szCs w:val="32"/>
        </w:rPr>
      </w:pPr>
    </w:p>
    <w:p>
      <w:pPr>
        <w:pStyle w:val="12"/>
        <w:adjustRightInd w:val="0"/>
        <w:snapToGrid w:val="0"/>
        <w:spacing w:before="0" w:beforeAutospacing="0" w:after="0" w:afterAutospacing="0" w:line="520" w:lineRule="exact"/>
        <w:jc w:val="both"/>
        <w:rPr>
          <w:rFonts w:ascii="黑体" w:hAnsi="黑体" w:eastAsia="黑体" w:cs="黑体"/>
          <w:sz w:val="32"/>
          <w:szCs w:val="32"/>
        </w:rPr>
      </w:pPr>
      <w:r>
        <w:rPr>
          <w:rFonts w:hint="eastAsia" w:ascii="黑体" w:hAnsi="黑体" w:eastAsia="黑体" w:cs="黑体"/>
          <w:sz w:val="32"/>
          <w:szCs w:val="32"/>
        </w:rPr>
        <w:t>附件1</w:t>
      </w:r>
    </w:p>
    <w:p>
      <w:pPr>
        <w:pStyle w:val="12"/>
        <w:adjustRightInd w:val="0"/>
        <w:snapToGrid w:val="0"/>
        <w:spacing w:before="0" w:beforeAutospacing="0" w:after="0" w:afterAutospacing="0" w:line="520" w:lineRule="exact"/>
        <w:jc w:val="both"/>
        <w:rPr>
          <w:rFonts w:ascii="Times New Roman" w:hAnsi="Times New Roman" w:cs="Times New Roman"/>
          <w:color w:val="FF0000"/>
        </w:rPr>
      </w:pPr>
    </w:p>
    <w:p>
      <w:pPr>
        <w:pStyle w:val="12"/>
        <w:adjustRightInd w:val="0"/>
        <w:snapToGrid w:val="0"/>
        <w:spacing w:before="0" w:beforeAutospacing="0" w:after="0" w:afterAutospacing="0" w:line="5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东胜区重污染天气应急指挥部组成人员名单</w:t>
      </w:r>
    </w:p>
    <w:p>
      <w:pPr>
        <w:pStyle w:val="12"/>
        <w:adjustRightInd w:val="0"/>
        <w:snapToGrid w:val="0"/>
        <w:spacing w:before="0" w:beforeAutospacing="0" w:after="0" w:afterAutospacing="0" w:line="520" w:lineRule="exact"/>
        <w:jc w:val="center"/>
        <w:rPr>
          <w:rFonts w:ascii="楷体_GB2312" w:hAnsi="仿宋" w:eastAsia="楷体_GB2312" w:cs="Times New Roman"/>
          <w:color w:val="FF0000"/>
        </w:rPr>
      </w:pPr>
    </w:p>
    <w:p>
      <w:pPr>
        <w:pStyle w:val="12"/>
        <w:widowControl w:val="0"/>
        <w:adjustRightInd w:val="0"/>
        <w:snapToGrid w:val="0"/>
        <w:spacing w:before="0" w:beforeAutospacing="0" w:after="0" w:afterAutospacing="0" w:line="520" w:lineRule="exact"/>
        <w:ind w:firstLine="640" w:firstLineChars="2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 xml:space="preserve">总 指 挥：王  志  区人民政府副区长    </w:t>
      </w:r>
    </w:p>
    <w:p>
      <w:pPr>
        <w:pStyle w:val="12"/>
        <w:widowControl w:val="0"/>
        <w:adjustRightInd w:val="0"/>
        <w:snapToGrid w:val="0"/>
        <w:spacing w:before="0" w:beforeAutospacing="0" w:after="0" w:afterAutospacing="0" w:line="520" w:lineRule="exact"/>
        <w:ind w:firstLine="640" w:firstLineChars="2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副总指挥：程  杰  鄂尔多斯市生态环境局东胜区分局局长</w:t>
      </w:r>
    </w:p>
    <w:p>
      <w:pPr>
        <w:pStyle w:val="12"/>
        <w:widowControl w:val="0"/>
        <w:adjustRightInd w:val="0"/>
        <w:snapToGrid w:val="0"/>
        <w:spacing w:before="0" w:beforeAutospacing="0" w:after="0" w:afterAutospacing="0" w:line="520" w:lineRule="exact"/>
        <w:ind w:firstLine="640" w:firstLineChars="2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成    员：高  慧  区委宣传部常务副部长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邬尚均  区发展和改革委员会主任</w:t>
      </w:r>
    </w:p>
    <w:p>
      <w:pPr>
        <w:pStyle w:val="12"/>
        <w:widowControl w:val="0"/>
        <w:adjustRightInd w:val="0"/>
        <w:snapToGrid w:val="0"/>
        <w:spacing w:before="0" w:beforeAutospacing="0" w:after="0" w:afterAutospacing="0" w:line="520" w:lineRule="exact"/>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 xml:space="preserve">              </w:t>
      </w:r>
      <w:r>
        <w:rPr>
          <w:rFonts w:hint="eastAsia" w:ascii="仿宋_GB2312" w:hAnsi="仿宋_GB2312" w:eastAsia="仿宋_GB2312" w:cs="仿宋_GB2312"/>
          <w:bCs/>
          <w:snapToGrid w:val="0"/>
          <w:color w:val="000000" w:themeColor="text1"/>
          <w:sz w:val="32"/>
          <w:szCs w:val="32"/>
        </w:rPr>
        <w:t>吴永刚</w:t>
      </w:r>
      <w:r>
        <w:rPr>
          <w:rFonts w:hint="eastAsia" w:ascii="仿宋_GB2312" w:hAnsi="仿宋_GB2312" w:eastAsia="仿宋_GB2312" w:cs="仿宋_GB2312"/>
          <w:bCs/>
          <w:color w:val="000000" w:themeColor="text1"/>
          <w:sz w:val="32"/>
          <w:szCs w:val="32"/>
        </w:rPr>
        <w:t xml:space="preserve">  区教育体育局局长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邵  勇  区工信和科技局局长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张  玺  鄂尔多斯市公安局东胜分局副局长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FF0000"/>
          <w:sz w:val="32"/>
          <w:szCs w:val="32"/>
        </w:rPr>
      </w:pPr>
      <w:r>
        <w:rPr>
          <w:rFonts w:hint="eastAsia" w:ascii="仿宋_GB2312" w:hAnsi="仿宋_GB2312" w:eastAsia="仿宋_GB2312" w:cs="仿宋_GB2312"/>
          <w:bCs/>
          <w:color w:val="000000" w:themeColor="text1"/>
          <w:sz w:val="32"/>
          <w:szCs w:val="32"/>
        </w:rPr>
        <w:t>高云胜  区财</w:t>
      </w:r>
      <w:r>
        <w:rPr>
          <w:rFonts w:hint="eastAsia" w:ascii="仿宋_GB2312" w:hAnsi="仿宋_GB2312" w:eastAsia="仿宋_GB2312" w:cs="仿宋_GB2312"/>
          <w:color w:val="000000" w:themeColor="text1"/>
          <w:sz w:val="32"/>
          <w:szCs w:val="32"/>
        </w:rPr>
        <w:t>政局局长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高志亮  区住房和城乡建设局局长</w:t>
      </w:r>
    </w:p>
    <w:p>
      <w:pPr>
        <w:pStyle w:val="12"/>
        <w:widowControl w:val="0"/>
        <w:adjustRightInd w:val="0"/>
        <w:snapToGrid w:val="0"/>
        <w:spacing w:before="0" w:beforeAutospacing="0" w:after="0" w:afterAutospacing="0" w:line="520" w:lineRule="exact"/>
        <w:jc w:val="both"/>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color w:val="000000" w:themeColor="text1"/>
          <w:sz w:val="32"/>
          <w:szCs w:val="32"/>
        </w:rPr>
        <w:t xml:space="preserve">    袁志军  区交通运输局局长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温永华  区水利局局长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王明英</w:t>
      </w:r>
      <w:r>
        <w:rPr>
          <w:rFonts w:hint="eastAsia" w:ascii="仿宋_GB2312" w:hAnsi="仿宋_GB2312" w:eastAsia="仿宋_GB2312" w:cs="仿宋_GB2312"/>
          <w:color w:val="000000" w:themeColor="text1"/>
          <w:sz w:val="32"/>
          <w:szCs w:val="32"/>
          <w:shd w:val="clear" w:color="auto" w:fill="FFFFFF"/>
        </w:rPr>
        <w:t xml:space="preserve">  </w:t>
      </w:r>
      <w:r>
        <w:rPr>
          <w:rFonts w:hint="eastAsia" w:ascii="仿宋_GB2312" w:hAnsi="仿宋_GB2312" w:eastAsia="仿宋_GB2312" w:cs="仿宋_GB2312"/>
          <w:color w:val="000000" w:themeColor="text1"/>
          <w:sz w:val="32"/>
          <w:szCs w:val="32"/>
        </w:rPr>
        <w:t>区农牧局局长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rPr>
        <w:t>黄亮成  鄂</w:t>
      </w:r>
      <w:r>
        <w:rPr>
          <w:rFonts w:hint="eastAsia" w:ascii="仿宋_GB2312" w:hAnsi="仿宋_GB2312" w:eastAsia="仿宋_GB2312" w:cs="仿宋_GB2312"/>
          <w:color w:val="000000" w:themeColor="text1"/>
          <w:spacing w:val="-6"/>
          <w:sz w:val="32"/>
          <w:szCs w:val="32"/>
        </w:rPr>
        <w:t>尔多斯市自然资源局东胜区分局局长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highlight w:val="red"/>
        </w:rPr>
      </w:pPr>
      <w:r>
        <w:rPr>
          <w:rFonts w:hint="eastAsia" w:ascii="仿宋_GB2312" w:hAnsi="仿宋_GB2312" w:eastAsia="仿宋_GB2312" w:cs="仿宋_GB2312"/>
          <w:color w:val="000000" w:themeColor="text1"/>
          <w:sz w:val="32"/>
          <w:szCs w:val="32"/>
        </w:rPr>
        <w:t>鲍彩霞  区气象局局长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任桂娥  区卫生健康委员会主任</w:t>
      </w:r>
    </w:p>
    <w:p>
      <w:pPr>
        <w:adjustRightInd w:val="0"/>
        <w:snapToGrid w:val="0"/>
        <w:spacing w:line="520" w:lineRule="exact"/>
        <w:ind w:firstLine="2240" w:firstLineChars="7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李  军  区应急管理局局长</w:t>
      </w:r>
    </w:p>
    <w:p>
      <w:pPr>
        <w:pStyle w:val="12"/>
        <w:widowControl w:val="0"/>
        <w:adjustRightInd w:val="0"/>
        <w:snapToGrid w:val="0"/>
        <w:spacing w:before="0" w:beforeAutospacing="0" w:after="0" w:afterAutospacing="0" w:line="520" w:lineRule="exact"/>
        <w:ind w:firstLine="2240" w:firstLineChars="7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张晓龙  区能源局局长</w:t>
      </w:r>
    </w:p>
    <w:p>
      <w:pPr>
        <w:pStyle w:val="12"/>
        <w:widowControl w:val="0"/>
        <w:adjustRightInd w:val="0"/>
        <w:snapToGrid w:val="0"/>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东胜区重污染天气应急指挥部成员如有变动，由成员单位相应岗位职责人员自行递补，并报东胜区重污染天气应急指挥部办公室备案，不另行发文。</w:t>
      </w:r>
    </w:p>
    <w:p>
      <w:pPr>
        <w:pStyle w:val="12"/>
        <w:adjustRightInd w:val="0"/>
        <w:snapToGrid w:val="0"/>
        <w:spacing w:before="0" w:beforeAutospacing="0" w:after="0" w:afterAutospacing="0" w:line="440" w:lineRule="exact"/>
        <w:jc w:val="both"/>
        <w:rPr>
          <w:rFonts w:ascii="黑体" w:hAnsi="黑体" w:eastAsia="黑体" w:cs="黑体"/>
          <w:sz w:val="32"/>
          <w:szCs w:val="32"/>
        </w:rPr>
      </w:pPr>
      <w:r>
        <w:rPr>
          <w:rFonts w:hint="eastAsia" w:ascii="黑体" w:hAnsi="黑体" w:eastAsia="黑体" w:cs="黑体"/>
          <w:sz w:val="32"/>
          <w:szCs w:val="32"/>
        </w:rPr>
        <w:t>附件2</w:t>
      </w:r>
    </w:p>
    <w:p>
      <w:pPr>
        <w:pStyle w:val="12"/>
        <w:adjustRightInd w:val="0"/>
        <w:snapToGrid w:val="0"/>
        <w:spacing w:before="0" w:beforeAutospacing="0" w:after="0" w:afterAutospacing="0" w:line="760" w:lineRule="exact"/>
        <w:jc w:val="center"/>
        <w:rPr>
          <w:rFonts w:ascii="黑体" w:hAnsi="黑体" w:eastAsia="黑体" w:cs="Times New Roman"/>
          <w:sz w:val="40"/>
          <w:szCs w:val="40"/>
        </w:rPr>
      </w:pPr>
      <w:r>
        <w:rPr>
          <w:rFonts w:hint="eastAsia" w:ascii="方正小标宋_GBK" w:hAnsi="方正小标宋_GBK" w:eastAsia="方正小标宋_GBK" w:cs="方正小标宋_GBK"/>
          <w:sz w:val="44"/>
          <w:szCs w:val="44"/>
        </w:rPr>
        <w:t>东胜区重污染天气应急响应职责清单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956"/>
        <w:gridCol w:w="6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Times New Roman"/>
                <w:sz w:val="21"/>
                <w:szCs w:val="21"/>
              </w:rPr>
            </w:pPr>
            <w:r>
              <w:rPr>
                <w:rFonts w:hint="eastAsia" w:ascii="黑体" w:hAnsi="黑体" w:eastAsia="黑体" w:cs="Times New Roman"/>
                <w:sz w:val="21"/>
                <w:szCs w:val="21"/>
              </w:rPr>
              <w:t>序号</w:t>
            </w:r>
          </w:p>
        </w:tc>
        <w:tc>
          <w:tcPr>
            <w:tcW w:w="1980"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Times New Roman"/>
                <w:sz w:val="21"/>
                <w:szCs w:val="21"/>
              </w:rPr>
            </w:pPr>
            <w:r>
              <w:rPr>
                <w:rFonts w:hint="eastAsia" w:ascii="黑体" w:hAnsi="黑体" w:eastAsia="黑体" w:cs="Times New Roman"/>
                <w:sz w:val="21"/>
                <w:szCs w:val="21"/>
              </w:rPr>
              <w:t>责任主体</w:t>
            </w:r>
          </w:p>
        </w:tc>
        <w:tc>
          <w:tcPr>
            <w:tcW w:w="6366"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Times New Roman"/>
                <w:sz w:val="21"/>
                <w:szCs w:val="21"/>
              </w:rPr>
            </w:pPr>
            <w:r>
              <w:rPr>
                <w:rFonts w:hint="eastAsia" w:ascii="黑体" w:hAnsi="黑体" w:eastAsia="黑体" w:cs="Times New Roman"/>
                <w:sz w:val="21"/>
                <w:szCs w:val="21"/>
              </w:rPr>
              <w:t>职</w:t>
            </w:r>
            <w:r>
              <w:rPr>
                <w:rFonts w:ascii="黑体" w:hAnsi="黑体" w:eastAsia="黑体" w:cs="Times New Roman"/>
                <w:sz w:val="21"/>
                <w:szCs w:val="21"/>
              </w:rPr>
              <w:t xml:space="preserve">  </w:t>
            </w:r>
            <w:r>
              <w:rPr>
                <w:rFonts w:hint="eastAsia" w:ascii="黑体" w:hAnsi="黑体" w:eastAsia="黑体" w:cs="Times New Roman"/>
                <w:sz w:val="21"/>
                <w:szCs w:val="21"/>
              </w:rPr>
              <w:t>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区应急指挥部</w:t>
            </w:r>
          </w:p>
        </w:tc>
        <w:tc>
          <w:tcPr>
            <w:tcW w:w="6366" w:type="dxa"/>
            <w:shd w:val="clear" w:color="000000" w:fill="auto"/>
            <w:vAlign w:val="center"/>
          </w:tcPr>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负责统一领导、指挥东胜区重污染天气应急处置工作。</w:t>
            </w:r>
          </w:p>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负责协调解决重污染天气应对重大问题。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2</w:t>
            </w:r>
          </w:p>
        </w:tc>
        <w:tc>
          <w:tcPr>
            <w:tcW w:w="1980" w:type="dxa"/>
            <w:shd w:val="clear" w:color="000000" w:fill="auto"/>
            <w:vAlign w:val="center"/>
          </w:tcPr>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区应急指挥部办公室</w:t>
            </w:r>
          </w:p>
        </w:tc>
        <w:tc>
          <w:tcPr>
            <w:tcW w:w="6366" w:type="dxa"/>
            <w:shd w:val="clear" w:color="000000" w:fill="auto"/>
            <w:vAlign w:val="center"/>
          </w:tcPr>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负责贯彻落实东胜区应急指挥部的指令和部署，督导各成员单位落实应对重污染天气职责，督促各部门落实应急减排措施；</w:t>
            </w:r>
          </w:p>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组织和协调区域重污染天气应急联动工作；</w:t>
            </w:r>
          </w:p>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负责应急指挥部交办的其他事项。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区委宣传部</w:t>
            </w:r>
          </w:p>
        </w:tc>
        <w:tc>
          <w:tcPr>
            <w:tcW w:w="6366" w:type="dxa"/>
            <w:shd w:val="clear" w:color="000000" w:fill="auto"/>
            <w:vAlign w:val="center"/>
          </w:tcPr>
          <w:p>
            <w:pPr>
              <w:pStyle w:val="12"/>
              <w:adjustRightInd w:val="0"/>
              <w:snapToGrid w:val="0"/>
              <w:spacing w:before="0" w:beforeAutospacing="0" w:after="0" w:afterAutospacing="0" w:line="300" w:lineRule="exact"/>
              <w:rPr>
                <w:sz w:val="21"/>
                <w:szCs w:val="21"/>
              </w:rPr>
            </w:pPr>
            <w:r>
              <w:rPr>
                <w:rFonts w:hint="eastAsia"/>
                <w:sz w:val="21"/>
                <w:szCs w:val="21"/>
              </w:rPr>
              <w:t>负责组织东胜区重污染天气应对的宣传报道工作；</w:t>
            </w:r>
          </w:p>
          <w:p>
            <w:pPr>
              <w:pStyle w:val="12"/>
              <w:adjustRightInd w:val="0"/>
              <w:snapToGrid w:val="0"/>
              <w:spacing w:before="0" w:beforeAutospacing="0" w:after="0" w:afterAutospacing="0" w:line="300" w:lineRule="exact"/>
              <w:rPr>
                <w:sz w:val="21"/>
                <w:szCs w:val="21"/>
              </w:rPr>
            </w:pPr>
            <w:r>
              <w:rPr>
                <w:rFonts w:hint="eastAsia"/>
                <w:sz w:val="21"/>
                <w:szCs w:val="21"/>
              </w:rPr>
              <w:t>负责做好重污染天气应对期间舆情管理；</w:t>
            </w:r>
          </w:p>
          <w:p>
            <w:pPr>
              <w:pStyle w:val="12"/>
              <w:adjustRightInd w:val="0"/>
              <w:snapToGrid w:val="0"/>
              <w:spacing w:before="0" w:beforeAutospacing="0" w:after="0" w:afterAutospacing="0" w:line="300" w:lineRule="exact"/>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heme="minorEastAsia" w:hAnsiTheme="minorEastAsia" w:eastAsiaTheme="minorEastAsia" w:cstheme="minorEastAsia"/>
                <w:color w:val="000000" w:themeColor="text1"/>
                <w:sz w:val="21"/>
                <w:szCs w:val="21"/>
              </w:rPr>
              <w:t>鄂尔多斯市生态环境局东胜区分局</w:t>
            </w:r>
          </w:p>
        </w:tc>
        <w:tc>
          <w:tcPr>
            <w:tcW w:w="6366"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编制本部门应急响应专项实施方案；</w:t>
            </w:r>
          </w:p>
          <w:p>
            <w:pPr>
              <w:pStyle w:val="12"/>
              <w:adjustRightInd w:val="0"/>
              <w:snapToGrid w:val="0"/>
              <w:spacing w:before="0" w:beforeAutospacing="0" w:after="0" w:afterAutospacing="0" w:line="300" w:lineRule="exact"/>
              <w:rPr>
                <w:rFonts w:cs="Times New Roman"/>
                <w:sz w:val="21"/>
                <w:szCs w:val="21"/>
              </w:rPr>
            </w:pPr>
            <w:r>
              <w:rPr>
                <w:rFonts w:hint="eastAsia" w:cs="Times New Roman"/>
                <w:sz w:val="21"/>
                <w:szCs w:val="21"/>
              </w:rPr>
              <w:t>联合区气象局开展重污染天气研判、会商，提出预警建议；</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开展重污染天气应急响应督导检查；</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会同区住房和城乡建设局、区交通运输局、区农牧局、区能源局等主管部门加强对非道路移动机械的监管；</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配合做好燃煤污染等防治工作；</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做好秸秆焚烧和矿山环境污染防治工作；</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区发展和改革委员会</w:t>
            </w:r>
          </w:p>
        </w:tc>
        <w:tc>
          <w:tcPr>
            <w:tcW w:w="6366"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编制本部门应急响应专项实施方案；</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区教育体育局</w:t>
            </w:r>
          </w:p>
        </w:tc>
        <w:tc>
          <w:tcPr>
            <w:tcW w:w="6366" w:type="dxa"/>
            <w:shd w:val="clear" w:color="000000" w:fill="auto"/>
            <w:vAlign w:val="center"/>
          </w:tcPr>
          <w:p>
            <w:pPr>
              <w:pStyle w:val="12"/>
              <w:adjustRightInd w:val="0"/>
              <w:snapToGrid w:val="0"/>
              <w:spacing w:before="0" w:beforeAutospacing="0" w:after="0" w:afterAutospacing="0" w:line="300" w:lineRule="exact"/>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rPr>
                <w:sz w:val="21"/>
                <w:szCs w:val="21"/>
              </w:rPr>
            </w:pPr>
            <w:r>
              <w:rPr>
                <w:rFonts w:hint="eastAsia"/>
                <w:sz w:val="21"/>
                <w:szCs w:val="21"/>
              </w:rPr>
              <w:t>负责制定重污染天气中小学校和幼儿园减少户外活动及停课实施方案；</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trPr>
        <w:tc>
          <w:tcPr>
            <w:tcW w:w="828"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1980"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heme="minorEastAsia" w:hAnsiTheme="minorEastAsia" w:eastAsiaTheme="minorEastAsia" w:cstheme="minorEastAsia"/>
                <w:color w:val="000000" w:themeColor="text1"/>
                <w:sz w:val="21"/>
                <w:szCs w:val="21"/>
              </w:rPr>
              <w:t>区工信和科技局</w:t>
            </w:r>
          </w:p>
        </w:tc>
        <w:tc>
          <w:tcPr>
            <w:tcW w:w="6366"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编制本部门应急响应专项实施方案；</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负责落实重点行业企业错峰生产工作；</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配合做好非道路移动机械排放污染防治的监督管理工作；</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配合做好督导企业在重污染天气预警期间实行大宗物料错峰运输工作；</w:t>
            </w:r>
          </w:p>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sz w:val="21"/>
                <w:szCs w:val="21"/>
              </w:rPr>
            </w:pPr>
            <w:r>
              <w:rPr>
                <w:rFonts w:hint="eastAsia" w:ascii="黑体" w:hAnsi="黑体" w:eastAsia="黑体" w:cs="黑体"/>
                <w:sz w:val="21"/>
                <w:szCs w:val="21"/>
              </w:rPr>
              <w:t>序号</w:t>
            </w:r>
          </w:p>
        </w:tc>
        <w:tc>
          <w:tcPr>
            <w:tcW w:w="1980"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color w:val="000000" w:themeColor="text1"/>
                <w:sz w:val="21"/>
                <w:szCs w:val="21"/>
              </w:rPr>
            </w:pPr>
            <w:r>
              <w:rPr>
                <w:rFonts w:hint="eastAsia" w:ascii="黑体" w:hAnsi="黑体" w:eastAsia="黑体" w:cs="黑体"/>
                <w:color w:val="000000" w:themeColor="text1"/>
                <w:sz w:val="21"/>
                <w:szCs w:val="21"/>
              </w:rPr>
              <w:t>责任主体</w:t>
            </w:r>
          </w:p>
        </w:tc>
        <w:tc>
          <w:tcPr>
            <w:tcW w:w="6366"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sz w:val="21"/>
                <w:szCs w:val="21"/>
              </w:rPr>
            </w:pPr>
            <w:r>
              <w:rPr>
                <w:rFonts w:hint="eastAsia" w:ascii="黑体" w:hAnsi="黑体" w:eastAsia="黑体" w:cs="黑体"/>
                <w:sz w:val="21"/>
                <w:szCs w:val="21"/>
              </w:rPr>
              <w:t>职  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hint="eastAsia" w:ascii="Times New Roman" w:hAnsi="Times New Roman" w:cs="Times New Roman"/>
                <w:sz w:val="21"/>
                <w:szCs w:val="21"/>
              </w:rPr>
              <w:t>8</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heme="minorEastAsia" w:hAnsiTheme="minorEastAsia" w:eastAsiaTheme="minorEastAsia" w:cstheme="minorEastAsia"/>
                <w:color w:val="000000" w:themeColor="text1"/>
                <w:sz w:val="21"/>
                <w:szCs w:val="21"/>
              </w:rPr>
              <w:t>鄂尔多斯市公安局东胜分局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负责制定高排放车辆临时禁（限）行方案；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研究重污染天气预警期间机动车号限行方案；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负责制定烟花爆竹禁（限）放措施，并组织加强巡查；</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ascii="Times New Roman" w:hAnsi="Times New Roman" w:cs="Times New Roman"/>
                <w:sz w:val="21"/>
                <w:szCs w:val="21"/>
              </w:rPr>
              <w:t>配合做好督导企业在重污染天气预警期间实行大宗物料错峰运输工作；</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hint="eastAsia" w:ascii="Times New Roman" w:hAnsi="Times New Roman" w:cs="Times New Roman"/>
                <w:sz w:val="21"/>
                <w:szCs w:val="21"/>
              </w:rPr>
              <w:t>9</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区财政局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sz w:val="21"/>
                <w:szCs w:val="21"/>
              </w:rPr>
              <w:t>根据事权与支出责任划分原则，</w:t>
            </w:r>
            <w:r>
              <w:rPr>
                <w:rFonts w:hint="eastAsia"/>
                <w:sz w:val="21"/>
                <w:szCs w:val="21"/>
              </w:rPr>
              <w:t>为开展重污染天气应急工作提供经费保障；</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0</w:t>
            </w:r>
          </w:p>
        </w:tc>
        <w:tc>
          <w:tcPr>
            <w:tcW w:w="1980" w:type="dxa"/>
            <w:shd w:val="clear" w:color="000000" w:fill="auto"/>
            <w:vAlign w:val="center"/>
          </w:tcPr>
          <w:p>
            <w:pPr>
              <w:pStyle w:val="12"/>
              <w:adjustRightInd w:val="0"/>
              <w:snapToGrid w:val="0"/>
              <w:spacing w:before="0" w:beforeAutospacing="0" w:after="0" w:afterAutospacing="0" w:line="440" w:lineRule="exact"/>
              <w:rPr>
                <w:rFonts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000000" w:themeColor="text1"/>
                <w:sz w:val="21"/>
                <w:szCs w:val="21"/>
              </w:rPr>
              <w:t>鄂尔多斯市自然资源局东胜区分局</w:t>
            </w:r>
          </w:p>
          <w:p>
            <w:pPr>
              <w:pStyle w:val="12"/>
              <w:adjustRightInd w:val="0"/>
              <w:snapToGrid w:val="0"/>
              <w:spacing w:before="0" w:beforeAutospacing="0" w:after="0" w:afterAutospacing="0" w:line="300" w:lineRule="exact"/>
              <w:rPr>
                <w:rFonts w:ascii="Times New Roman" w:hAnsi="Times New Roman" w:cs="Times New Roman"/>
                <w:sz w:val="21"/>
                <w:szCs w:val="21"/>
              </w:rPr>
            </w:pP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负责国土空间综合整治、土地整理复垦、矿山地质环境恢复治理；</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负责矿山环境污染防治工作；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1</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区住房和城乡建设局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负责监督和指导建筑施工工地、城市道路扬尘控制和施工工地工程机械管控；</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负责指导和督促落实居民取暖散煤治理工作；</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2</w:t>
            </w:r>
          </w:p>
        </w:tc>
        <w:tc>
          <w:tcPr>
            <w:tcW w:w="1980" w:type="dxa"/>
            <w:shd w:val="clear" w:color="000000" w:fill="auto"/>
            <w:vAlign w:val="center"/>
          </w:tcPr>
          <w:p>
            <w:pPr>
              <w:pStyle w:val="12"/>
              <w:adjustRightInd w:val="0"/>
              <w:snapToGrid w:val="0"/>
              <w:spacing w:before="0" w:beforeAutospacing="0" w:after="0" w:afterAutospacing="0" w:line="300" w:lineRule="exact"/>
              <w:rPr>
                <w:sz w:val="21"/>
                <w:szCs w:val="21"/>
              </w:rPr>
            </w:pPr>
            <w:r>
              <w:rPr>
                <w:rFonts w:hint="eastAsia"/>
                <w:sz w:val="21"/>
                <w:szCs w:val="21"/>
              </w:rPr>
              <w:t>区交通运输局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负责加大公共交通保障力度；</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负责做好东胜区干线公路、高速公路施工等扬尘防控工作；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配合做好非道路移动机械排放污染防治的监督管理工作；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负责加大重污染天气应对期间“公转铁”运力调度调配；</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负责督导企业在重污染天气预警期间实行大宗物料错峰运输；</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hint="eastAsia" w:ascii="Times New Roman" w:hAnsi="Times New Roman" w:cs="Times New Roman"/>
                <w:sz w:val="21"/>
                <w:szCs w:val="21"/>
              </w:rPr>
              <w:t>13</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区水利局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负责水利工程施工扬尘防治；</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负责河道、河床、滩涂等裸露地表扬尘防控；</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828"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4</w:t>
            </w:r>
          </w:p>
        </w:tc>
        <w:tc>
          <w:tcPr>
            <w:tcW w:w="1980"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区农牧局</w:t>
            </w:r>
          </w:p>
        </w:tc>
        <w:tc>
          <w:tcPr>
            <w:tcW w:w="6366" w:type="dxa"/>
            <w:tcBorders>
              <w:bottom w:val="single" w:color="auto" w:sz="4" w:space="0"/>
            </w:tcBorders>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指导各街道、镇开展秸秆综合利用工作；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配合做好非道路移动机械排放污染防治的监督管理工作；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sz w:val="21"/>
                <w:szCs w:val="21"/>
              </w:rPr>
            </w:pPr>
            <w:r>
              <w:rPr>
                <w:rFonts w:hint="eastAsia" w:ascii="黑体" w:hAnsi="黑体" w:eastAsia="黑体" w:cs="黑体"/>
                <w:sz w:val="21"/>
                <w:szCs w:val="21"/>
              </w:rPr>
              <w:t>序号</w:t>
            </w:r>
          </w:p>
        </w:tc>
        <w:tc>
          <w:tcPr>
            <w:tcW w:w="1980"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sz w:val="21"/>
                <w:szCs w:val="21"/>
              </w:rPr>
            </w:pPr>
            <w:r>
              <w:rPr>
                <w:rFonts w:hint="eastAsia" w:ascii="黑体" w:hAnsi="黑体" w:eastAsia="黑体" w:cs="黑体"/>
                <w:sz w:val="21"/>
                <w:szCs w:val="21"/>
              </w:rPr>
              <w:t>责任主体</w:t>
            </w:r>
          </w:p>
        </w:tc>
        <w:tc>
          <w:tcPr>
            <w:tcW w:w="6366" w:type="dxa"/>
            <w:shd w:val="clear" w:color="000000" w:fill="auto"/>
            <w:vAlign w:val="center"/>
          </w:tcPr>
          <w:p>
            <w:pPr>
              <w:pStyle w:val="12"/>
              <w:adjustRightInd w:val="0"/>
              <w:snapToGrid w:val="0"/>
              <w:spacing w:before="0" w:beforeAutospacing="0" w:after="0" w:afterAutospacing="0" w:line="300" w:lineRule="exact"/>
              <w:jc w:val="center"/>
              <w:rPr>
                <w:rFonts w:ascii="黑体" w:hAnsi="黑体" w:eastAsia="黑体" w:cs="黑体"/>
                <w:sz w:val="21"/>
                <w:szCs w:val="21"/>
              </w:rPr>
            </w:pPr>
            <w:r>
              <w:rPr>
                <w:rFonts w:hint="eastAsia" w:ascii="黑体" w:hAnsi="黑体" w:eastAsia="黑体" w:cs="黑体"/>
                <w:sz w:val="21"/>
                <w:szCs w:val="21"/>
              </w:rPr>
              <w:t>职  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5</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区卫生健康委</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负责督导医疗机构依据救治需求紧急增派医护人员充实相关疾病门诊、急诊力量；</w:t>
            </w:r>
          </w:p>
          <w:p>
            <w:pPr>
              <w:pStyle w:val="12"/>
              <w:adjustRightInd w:val="0"/>
              <w:snapToGrid w:val="0"/>
              <w:spacing w:before="0" w:beforeAutospacing="0" w:after="0" w:afterAutospacing="0" w:line="300" w:lineRule="exact"/>
              <w:jc w:val="both"/>
              <w:rPr>
                <w:sz w:val="21"/>
                <w:szCs w:val="21"/>
              </w:rPr>
            </w:pPr>
            <w:r>
              <w:rPr>
                <w:rFonts w:hint="eastAsia"/>
                <w:sz w:val="21"/>
                <w:szCs w:val="21"/>
              </w:rPr>
              <w:t>组织医疗机构有针对性做好医疗救治工作；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配合宣传部门做好健康预防知识普及工作；</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hint="eastAsia" w:ascii="Times New Roman" w:hAnsi="Times New Roman" w:cs="Times New Roman"/>
                <w:sz w:val="21"/>
                <w:szCs w:val="21"/>
              </w:rPr>
              <w:t>16</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区应急管理局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指导督促重点污染企业临时停（限）产时的安全生产工作；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配合做好重污染天气的应急演练、应急保障和救援等工作；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hint="eastAsia" w:ascii="Times New Roman" w:hAnsi="Times New Roman" w:cs="Times New Roman"/>
                <w:sz w:val="21"/>
                <w:szCs w:val="21"/>
              </w:rPr>
              <w:t>17</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区能源局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ascii="Times New Roman" w:hAnsi="Times New Roman" w:cs="Times New Roman"/>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负责牵头做好全社会能源活动管理</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负责督导燃煤发电企业加大优质煤使用比例；</w:t>
            </w:r>
          </w:p>
          <w:p>
            <w:pPr>
              <w:autoSpaceDE w:val="0"/>
              <w:autoSpaceDN w:val="0"/>
              <w:adjustRightInd w:val="0"/>
              <w:snapToGrid w:val="0"/>
              <w:textAlignment w:val="baseline"/>
              <w:rPr>
                <w:rFonts w:ascii="Times New Roman" w:hAnsi="Times New Roman" w:eastAsia="仿宋_GB2312"/>
                <w:kern w:val="0"/>
                <w:sz w:val="28"/>
                <w:szCs w:val="28"/>
              </w:rPr>
            </w:pPr>
            <w:r>
              <w:rPr>
                <w:rFonts w:hint="eastAsia" w:ascii="宋体" w:hAnsi="宋体" w:cs="宋体"/>
                <w:kern w:val="0"/>
                <w:szCs w:val="21"/>
              </w:rPr>
              <w:t>负责工业电力需求侧管理；</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负责重污染天气预警期间电力调度、电力保供工作；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负责统筹采空区灾害综合治理项目；</w:t>
            </w:r>
          </w:p>
          <w:p>
            <w:pPr>
              <w:pStyle w:val="12"/>
              <w:adjustRightInd w:val="0"/>
              <w:snapToGrid w:val="0"/>
              <w:spacing w:before="0" w:beforeAutospacing="0" w:after="0" w:afterAutospacing="0" w:line="300" w:lineRule="exact"/>
              <w:jc w:val="both"/>
              <w:rPr>
                <w:sz w:val="21"/>
                <w:szCs w:val="21"/>
              </w:rPr>
            </w:pPr>
            <w:r>
              <w:rPr>
                <w:rFonts w:hint="eastAsia" w:asciiTheme="majorEastAsia" w:hAnsiTheme="majorEastAsia" w:eastAsiaTheme="majorEastAsia" w:cstheme="majorEastAsia"/>
                <w:sz w:val="21"/>
                <w:szCs w:val="21"/>
              </w:rPr>
              <w:t>配合</w:t>
            </w:r>
            <w:r>
              <w:rPr>
                <w:rFonts w:hint="eastAsia" w:asciiTheme="majorEastAsia" w:hAnsiTheme="majorEastAsia" w:eastAsiaTheme="majorEastAsia" w:cstheme="majorEastAsia"/>
                <w:color w:val="000000" w:themeColor="text1"/>
                <w:sz w:val="21"/>
                <w:szCs w:val="21"/>
              </w:rPr>
              <w:t>鄂尔多斯市生态环境局东胜区分局</w:t>
            </w: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color w:val="000000" w:themeColor="text1"/>
                <w:sz w:val="21"/>
                <w:szCs w:val="21"/>
              </w:rPr>
              <w:t>鄂尔多斯市自然资源局东胜区分局</w:t>
            </w:r>
            <w:r>
              <w:rPr>
                <w:rFonts w:hint="eastAsia" w:asciiTheme="majorEastAsia" w:hAnsiTheme="majorEastAsia" w:eastAsiaTheme="majorEastAsia" w:cstheme="majorEastAsia"/>
                <w:sz w:val="21"/>
                <w:szCs w:val="21"/>
              </w:rPr>
              <w:t>做好矸石、煤田自燃治理矿区扬尘治理</w:t>
            </w:r>
            <w:r>
              <w:rPr>
                <w:rFonts w:hint="eastAsia"/>
                <w:sz w:val="21"/>
                <w:szCs w:val="21"/>
              </w:rPr>
              <w:t>；</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配合做好非道路移动机械排放污染防治的监督管理工作；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配合做好督导企业在重污染天气预警期间实行大宗物料错峰运输工作；</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完成区应急指挥部办公室交办的其他事项。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trPr>
        <w:tc>
          <w:tcPr>
            <w:tcW w:w="828" w:type="dxa"/>
            <w:shd w:val="clear" w:color="000000" w:fill="auto"/>
            <w:vAlign w:val="center"/>
          </w:tcPr>
          <w:p>
            <w:pPr>
              <w:pStyle w:val="12"/>
              <w:adjustRightInd w:val="0"/>
              <w:snapToGrid w:val="0"/>
              <w:spacing w:before="0" w:beforeAutospacing="0" w:after="0" w:afterAutospacing="0" w:line="300" w:lineRule="exact"/>
              <w:jc w:val="center"/>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rPr>
              <w:t>8</w:t>
            </w:r>
          </w:p>
        </w:tc>
        <w:tc>
          <w:tcPr>
            <w:tcW w:w="1980" w:type="dxa"/>
            <w:shd w:val="clear" w:color="000000" w:fill="auto"/>
            <w:vAlign w:val="center"/>
          </w:tcPr>
          <w:p>
            <w:pPr>
              <w:pStyle w:val="12"/>
              <w:adjustRightInd w:val="0"/>
              <w:snapToGrid w:val="0"/>
              <w:spacing w:before="0" w:beforeAutospacing="0" w:after="0" w:afterAutospacing="0" w:line="300" w:lineRule="exact"/>
              <w:rPr>
                <w:rFonts w:ascii="Times New Roman" w:hAnsi="Times New Roman" w:cs="Times New Roman"/>
                <w:sz w:val="21"/>
                <w:szCs w:val="21"/>
              </w:rPr>
            </w:pPr>
            <w:r>
              <w:rPr>
                <w:rFonts w:hint="eastAsia" w:ascii="Times New Roman" w:hAnsi="Times New Roman" w:cs="Times New Roman"/>
                <w:sz w:val="21"/>
                <w:szCs w:val="21"/>
              </w:rPr>
              <w:t>区气象局</w:t>
            </w:r>
          </w:p>
        </w:tc>
        <w:tc>
          <w:tcPr>
            <w:tcW w:w="6366" w:type="dxa"/>
            <w:shd w:val="clear" w:color="000000" w:fill="auto"/>
            <w:vAlign w:val="center"/>
          </w:tcPr>
          <w:p>
            <w:pPr>
              <w:pStyle w:val="12"/>
              <w:adjustRightInd w:val="0"/>
              <w:snapToGrid w:val="0"/>
              <w:spacing w:before="0" w:beforeAutospacing="0" w:after="0" w:afterAutospacing="0" w:line="300" w:lineRule="exact"/>
              <w:jc w:val="both"/>
              <w:rPr>
                <w:sz w:val="21"/>
                <w:szCs w:val="21"/>
              </w:rPr>
            </w:pPr>
            <w:r>
              <w:rPr>
                <w:rFonts w:hint="eastAsia"/>
                <w:sz w:val="21"/>
                <w:szCs w:val="21"/>
              </w:rPr>
              <w:t>编制本部门应急响应专项实施方案；</w:t>
            </w:r>
          </w:p>
          <w:p>
            <w:pPr>
              <w:pStyle w:val="12"/>
              <w:adjustRightInd w:val="0"/>
              <w:snapToGrid w:val="0"/>
              <w:spacing w:before="0" w:beforeAutospacing="0" w:after="0" w:afterAutospacing="0" w:line="300" w:lineRule="exact"/>
              <w:jc w:val="both"/>
              <w:rPr>
                <w:sz w:val="21"/>
                <w:szCs w:val="21"/>
              </w:rPr>
            </w:pPr>
            <w:r>
              <w:rPr>
                <w:rFonts w:hint="eastAsia"/>
                <w:sz w:val="21"/>
                <w:szCs w:val="21"/>
              </w:rPr>
              <w:t>负责东胜区空气污染气象条件预报，配合</w:t>
            </w:r>
            <w:r>
              <w:rPr>
                <w:rFonts w:hint="eastAsia" w:asciiTheme="majorEastAsia" w:hAnsiTheme="majorEastAsia" w:eastAsiaTheme="majorEastAsia" w:cstheme="majorEastAsia"/>
                <w:color w:val="000000" w:themeColor="text1"/>
                <w:sz w:val="21"/>
                <w:szCs w:val="21"/>
              </w:rPr>
              <w:t>鄂尔多斯市生态环境局东胜区分局</w:t>
            </w:r>
            <w:r>
              <w:rPr>
                <w:rFonts w:hint="eastAsia"/>
                <w:sz w:val="21"/>
                <w:szCs w:val="21"/>
              </w:rPr>
              <w:t>做好重污染天气预警会商和空气质量预报联合发布工作；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开展重污染天气预警、预报工作；</w:t>
            </w:r>
          </w:p>
          <w:p>
            <w:pPr>
              <w:pStyle w:val="12"/>
              <w:adjustRightInd w:val="0"/>
              <w:snapToGrid w:val="0"/>
              <w:spacing w:before="0" w:beforeAutospacing="0" w:after="0" w:afterAutospacing="0" w:line="300" w:lineRule="exact"/>
              <w:jc w:val="both"/>
              <w:rPr>
                <w:sz w:val="21"/>
                <w:szCs w:val="21"/>
              </w:rPr>
            </w:pPr>
            <w:r>
              <w:rPr>
                <w:rFonts w:hint="eastAsia"/>
                <w:sz w:val="21"/>
                <w:szCs w:val="21"/>
              </w:rPr>
              <w:t>适时开展人工影响天气作业；</w:t>
            </w:r>
          </w:p>
          <w:p>
            <w:pPr>
              <w:pStyle w:val="12"/>
              <w:adjustRightInd w:val="0"/>
              <w:snapToGrid w:val="0"/>
              <w:spacing w:before="0" w:beforeAutospacing="0" w:after="0" w:afterAutospacing="0" w:line="300" w:lineRule="exact"/>
              <w:jc w:val="both"/>
              <w:rPr>
                <w:rFonts w:ascii="Times New Roman" w:hAnsi="Times New Roman" w:cs="Times New Roman"/>
                <w:sz w:val="21"/>
                <w:szCs w:val="21"/>
              </w:rPr>
            </w:pPr>
            <w:r>
              <w:rPr>
                <w:rFonts w:hint="eastAsia"/>
                <w:sz w:val="21"/>
                <w:szCs w:val="21"/>
              </w:rPr>
              <w:t>完成区应急指挥部办公室交办的其他事项。</w:t>
            </w:r>
          </w:p>
        </w:tc>
      </w:tr>
    </w:tbl>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r>
        <w:rPr>
          <w:rFonts w:hint="eastAsia" w:ascii="黑体" w:hAnsi="黑体" w:eastAsia="黑体" w:cs="黑体"/>
          <w:sz w:val="32"/>
          <w:szCs w:val="32"/>
        </w:rPr>
        <w:t>附件3</w:t>
      </w:r>
    </w:p>
    <w:p>
      <w:pPr>
        <w:pStyle w:val="12"/>
        <w:adjustRightInd w:val="0"/>
        <w:snapToGrid w:val="0"/>
        <w:spacing w:before="0" w:beforeAutospacing="0" w:after="0" w:afterAutospacing="0" w:line="440" w:lineRule="exact"/>
        <w:jc w:val="both"/>
        <w:rPr>
          <w:rFonts w:asciiTheme="minorEastAsia" w:hAnsiTheme="minorEastAsia" w:eastAsiaTheme="minorEastAsia" w:cstheme="minorEastAsia"/>
        </w:rPr>
      </w:pPr>
    </w:p>
    <w:p>
      <w:pPr>
        <w:pStyle w:val="12"/>
        <w:adjustRightInd w:val="0"/>
        <w:snapToGrid w:val="0"/>
        <w:spacing w:before="0" w:beforeAutospacing="0" w:after="0" w:afterAutospacing="0" w:line="7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东胜区重污染天气应急预警工作流程图</w:t>
      </w:r>
    </w:p>
    <w:p>
      <w:pPr>
        <w:widowControl/>
        <w:shd w:val="clear" w:color="auto" w:fill="FFFFFF"/>
        <w:spacing w:line="540" w:lineRule="atLeast"/>
        <w:jc w:val="center"/>
        <w:textAlignment w:val="top"/>
        <w:rPr>
          <w:rFonts w:ascii="Times New Roman" w:hAnsi="Times New Roman"/>
          <w:bCs/>
          <w:kern w:val="0"/>
          <w:sz w:val="27"/>
          <w:szCs w:val="27"/>
        </w:rPr>
      </w:pPr>
      <w:r>
        <w:pict>
          <v:shape id="_x0000_s1026" o:spid="_x0000_s1026" o:spt="202" type="#_x0000_t202" style="position:absolute;left:0pt;margin-left:23.9pt;margin-top:27pt;height:20.3pt;width:200.85pt;mso-position-horizontal-relative:margin;z-index:251686912;v-text-anchor:middle;mso-width-relative:page;mso-height-relative:page;" coordsize="21600,21600" o:gfxdata="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">
            <v:path/>
            <v:fill focussize="0,0"/>
            <v:stroke joinstyle="miter"/>
            <v:imagedata o:title=""/>
            <o:lock v:ext="edit"/>
            <v:textbox>
              <w:txbxContent>
                <w:p>
                  <w:pPr>
                    <w:adjustRightInd w:val="0"/>
                    <w:snapToGrid w:val="0"/>
                    <w:jc w:val="center"/>
                  </w:pPr>
                  <w:r>
                    <w:rPr>
                      <w:rFonts w:hint="eastAsia" w:asciiTheme="majorEastAsia" w:hAnsiTheme="majorEastAsia" w:eastAsiaTheme="majorEastAsia" w:cstheme="majorEastAsia"/>
                      <w:color w:val="000000" w:themeColor="text1"/>
                      <w:szCs w:val="21"/>
                    </w:rPr>
                    <w:t>鄂尔多斯市生态环境局东胜区分局</w:t>
                  </w:r>
                </w:p>
              </w:txbxContent>
            </v:textbox>
          </v:shape>
        </w:pict>
      </w:r>
      <w:r>
        <w:pict>
          <v:shape id="_x0000_s1062" o:spid="_x0000_s1062" o:spt="32" type="#_x0000_t32" style="position:absolute;left:0pt;margin-left:324pt;margin-top:513.15pt;height:0pt;width:82.25pt;z-index:251660288;mso-width-relative:page;mso-height-relative:page;" filled="f" coordsize="21600,21600" o:gfxdata="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">
            <v:path arrowok="t"/>
            <v:fill on="f" focussize="0,0"/>
            <v:stroke startarrow="block"/>
            <v:imagedata o:title=""/>
            <o:lock v:ext="edit"/>
          </v:shape>
        </w:pict>
      </w:r>
      <w:r>
        <w:pict>
          <v:shape id="_x0000_s1061" o:spid="_x0000_s1061" o:spt="32" type="#_x0000_t32" style="position:absolute;left:0pt;flip:x;margin-left:406.2pt;margin-top:323.85pt;height:189.15pt;width:0.75pt;z-index:251661312;mso-width-relative:page;mso-height-relative:page;" filled="f" coordsize="21600,21600" o:gfxdata="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">
            <v:path arrowok="t"/>
            <v:fill on="f" focussize="0,0"/>
            <v:stroke/>
            <v:imagedata o:title=""/>
            <o:lock v:ext="edit"/>
          </v:shape>
        </w:pict>
      </w:r>
      <w:r>
        <w:pict>
          <v:shape id="_x0000_s1060" o:spid="_x0000_s1060" o:spt="32" type="#_x0000_t32" style="position:absolute;left:0pt;margin-left:252pt;margin-top:110.65pt;height:33.35pt;width:0pt;z-index:251663360;mso-width-relative:page;mso-height-relative:page;" filled="f" coordsize="21600,21600" o:gfxdata="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">
            <v:path arrowok="t"/>
            <v:fill on="f" focussize="0,0"/>
            <v:stroke endarrow="block"/>
            <v:imagedata o:title=""/>
            <o:lock v:ext="edit"/>
          </v:shape>
        </w:pict>
      </w:r>
      <w:r>
        <w:pict>
          <v:shape id="_x0000_s1059" o:spid="_x0000_s1059" o:spt="202" type="#_x0000_t202" style="position:absolute;left:0pt;margin-left:38.5pt;margin-top:162pt;height:63pt;width:60.55pt;mso-position-horizontal-relative:margin;z-index:251664384;mso-width-relative:page;mso-height-relative:page;" filled="f" stroked="f" coordsize="21600,21600" o:gfxdata="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">
            <v:path/>
            <v:fill on="f" focussize="0,0"/>
            <v:stroke on="f" joinstyle="miter"/>
            <v:imagedata o:title=""/>
            <o:lock v:ext="edit"/>
            <v:textbox>
              <w:txbxContent>
                <w:p>
                  <w:pPr>
                    <w:adjustRightInd w:val="0"/>
                    <w:snapToGrid w:val="0"/>
                    <w:jc w:val="center"/>
                    <w:rPr>
                      <w:sz w:val="18"/>
                    </w:rPr>
                  </w:pPr>
                  <w:r>
                    <w:rPr>
                      <w:rFonts w:hint="eastAsia"/>
                      <w:sz w:val="18"/>
                    </w:rPr>
                    <w:t>组织重污染天气研判、会商</w:t>
                  </w:r>
                </w:p>
              </w:txbxContent>
            </v:textbox>
          </v:shape>
        </w:pict>
      </w:r>
      <w:r>
        <w:pict>
          <v:shape id="_x0000_s1058" o:spid="_x0000_s1058" o:spt="32" type="#_x0000_t32" style="position:absolute;left:0pt;margin-left:99pt;margin-top:90pt;height:234pt;width:0.05pt;z-index:251665408;mso-width-relative:page;mso-height-relative:page;" filled="f" coordsize="21600,21600" o:gfxdata="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">
            <v:path arrowok="t"/>
            <v:fill on="f" focussize="0,0"/>
            <v:stroke/>
            <v:imagedata o:title=""/>
            <o:lock v:ext="edit"/>
          </v:shape>
        </w:pict>
      </w:r>
      <w:r>
        <w:pict>
          <v:shape id="_x0000_s1057" o:spid="_x0000_s1057" o:spt="32" type="#_x0000_t32" style="position:absolute;left:0pt;margin-left:99pt;margin-top:90pt;height:0pt;width:92.45pt;z-index:251666432;mso-width-relative:page;mso-height-relative:page;" filled="f" coordsize="21600,21600" o:gfxdata="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">
            <v:path arrowok="t"/>
            <v:fill on="f" focussize="0,0"/>
            <v:stroke endarrow="block"/>
            <v:imagedata o:title=""/>
            <o:lock v:ext="edit"/>
          </v:shape>
        </w:pict>
      </w:r>
      <w:r>
        <w:pict>
          <v:shape id="_x0000_s1056" o:spid="_x0000_s1056" o:spt="32" type="#_x0000_t32" style="position:absolute;left:0pt;margin-left:99pt;margin-top:324pt;height:0.05pt;width:52.65pt;z-index:251667456;mso-width-relative:page;mso-height-relative:page;" filled="f" coordsize="21600,21600" o:gfxdata="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">
            <v:path arrowok="t"/>
            <v:fill on="f" focussize="0,0"/>
            <v:stroke/>
            <v:imagedata o:title=""/>
            <o:lock v:ext="edit"/>
          </v:shape>
        </w:pict>
      </w:r>
      <w:r>
        <w:pict>
          <v:shape id="_x0000_s1055" o:spid="_x0000_s1055" o:spt="202" type="#_x0000_t202" style="position:absolute;left:0pt;margin-left:45pt;margin-top:351pt;height:36pt;width:90pt;mso-position-horizontal-relative:margin;z-index:251668480;mso-width-relative:page;mso-height-relative:page;" filled="f" stroked="f" coordsize="21600,21600" o:gfxdata="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">
            <v:path/>
            <v:fill on="f" focussize="0,0"/>
            <v:stroke on="f" joinstyle="miter"/>
            <v:imagedata o:title=""/>
            <o:lock v:ext="edit"/>
            <v:textbox>
              <w:txbxContent>
                <w:p>
                  <w:pPr>
                    <w:adjustRightInd w:val="0"/>
                    <w:snapToGrid w:val="0"/>
                    <w:jc w:val="center"/>
                    <w:rPr>
                      <w:sz w:val="18"/>
                    </w:rPr>
                  </w:pPr>
                  <w:r>
                    <w:rPr>
                      <w:rFonts w:hint="eastAsia"/>
                      <w:sz w:val="18"/>
                    </w:rPr>
                    <w:t>督导检查应急减排工作落实情况</w:t>
                  </w:r>
                </w:p>
              </w:txbxContent>
            </v:textbox>
          </v:shape>
        </w:pict>
      </w:r>
      <w:r>
        <w:pict>
          <v:shape id="_x0000_s1054" o:spid="_x0000_s1054" o:spt="32" type="#_x0000_t32" style="position:absolute;left:0pt;margin-left:135.05pt;margin-top:405pt;height:0pt;width:29.3pt;z-index:251669504;mso-width-relative:page;mso-height-relative:page;" filled="f" coordsize="21600,21600" o:gfxdata="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">
            <v:path arrowok="t"/>
            <v:fill on="f" focussize="0,0"/>
            <v:stroke endarrow="block"/>
            <v:imagedata o:title=""/>
            <o:lock v:ext="edit"/>
          </v:shape>
        </w:pict>
      </w:r>
      <w:r>
        <w:pict>
          <v:shape id="_x0000_s1053" o:spid="_x0000_s1053" o:spt="32" type="#_x0000_t32" style="position:absolute;left:0pt;flip:y;margin-left:135.05pt;margin-top:328.4pt;height:76.2pt;width:0.6pt;z-index:251670528;mso-width-relative:page;mso-height-relative:page;" filled="f" coordsize="21600,21600" o:gfxdata="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">
            <v:path arrowok="t"/>
            <v:fill on="f" focussize="0,0"/>
            <v:stroke/>
            <v:imagedata o:title=""/>
            <o:lock v:ext="edit"/>
          </v:shape>
        </w:pict>
      </w:r>
      <w:r>
        <w:pict>
          <v:shape id="_x0000_s1052" o:spid="_x0000_s1052" o:spt="202" type="#_x0000_t202" style="position:absolute;left:0pt;margin-left:181.4pt;margin-top:500.65pt;height:21.35pt;width:141.55pt;mso-position-horizontal-relative:margin;z-index:251672576;v-text-anchor:middle;mso-width-relative:page;mso-height-relative:page;" coordsize="21600,21600" o:gfxdata="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">
            <v:path/>
            <v:fill focussize="0,0"/>
            <v:stroke joinstyle="miter"/>
            <v:imagedata o:title=""/>
            <o:lock v:ext="edit"/>
            <v:textbox>
              <w:txbxContent>
                <w:p>
                  <w:pPr>
                    <w:adjustRightInd w:val="0"/>
                    <w:snapToGrid w:val="0"/>
                    <w:jc w:val="center"/>
                  </w:pPr>
                  <w:r>
                    <w:rPr>
                      <w:rFonts w:hint="eastAsia"/>
                    </w:rPr>
                    <w:t>调查、评估、预案修订</w:t>
                  </w:r>
                </w:p>
              </w:txbxContent>
            </v:textbox>
          </v:shape>
        </w:pict>
      </w:r>
      <w:r>
        <w:pict>
          <v:shape id="_x0000_s1051" o:spid="_x0000_s1051" o:spt="32" type="#_x0000_t32" style="position:absolute;left:0pt;margin-left:252pt;margin-top:467.3pt;height:33.35pt;width:0pt;z-index:251673600;mso-width-relative:page;mso-height-relative:page;" filled="f" coordsize="21600,21600" o:gfxdata="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">
            <v:path arrowok="t"/>
            <v:fill on="f" focussize="0,0"/>
            <v:stroke endarrow="block"/>
            <v:imagedata o:title=""/>
            <o:lock v:ext="edit"/>
          </v:shape>
        </w:pict>
      </w:r>
      <w:r>
        <w:pict>
          <v:shape id="_x0000_s1050" o:spid="_x0000_s1050" o:spt="202" type="#_x0000_t202" style="position:absolute;left:0pt;margin-left:246.05pt;margin-top:342pt;height:36pt;width:112.45pt;mso-position-horizontal-relative:margin;z-index:251677696;mso-width-relative:page;mso-height-relative:page;" filled="f" stroked="f" coordsize="21600,21600" o:gfxdata="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">
            <v:path/>
            <v:fill on="f" focussize="0,0"/>
            <v:stroke on="f" joinstyle="miter"/>
            <v:imagedata o:title=""/>
            <o:lock v:ext="edit"/>
            <v:textbox>
              <w:txbxContent>
                <w:p>
                  <w:pPr>
                    <w:adjustRightInd w:val="0"/>
                    <w:snapToGrid w:val="0"/>
                    <w:jc w:val="center"/>
                    <w:rPr>
                      <w:sz w:val="18"/>
                    </w:rPr>
                  </w:pPr>
                  <w:r>
                    <w:rPr>
                      <w:rFonts w:hint="eastAsia"/>
                      <w:sz w:val="18"/>
                    </w:rPr>
                    <w:t>以区人民政府名义发布启动或终止预警和响应</w:t>
                  </w:r>
                </w:p>
              </w:txbxContent>
            </v:textbox>
          </v:shape>
        </w:pict>
      </w:r>
      <w:r>
        <w:pict>
          <v:shape id="_x0000_s1049" o:spid="_x0000_s1049" o:spt="202" type="#_x0000_t202" style="position:absolute;left:0pt;margin-left:191.45pt;margin-top:144pt;height:38.3pt;width:121.2pt;mso-position-horizontal-relative:margin;z-index:251683840;v-text-anchor:middle;mso-width-relative:page;mso-height-relative:page;" coordsize="21600,21600" o:gfxdata="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">
            <v:path/>
            <v:fill focussize="0,0"/>
            <v:stroke joinstyle="miter"/>
            <v:imagedata o:title=""/>
            <o:lock v:ext="edit"/>
            <v:textbox>
              <w:txbxContent>
                <w:p>
                  <w:pPr>
                    <w:adjustRightInd w:val="0"/>
                    <w:snapToGrid w:val="0"/>
                    <w:jc w:val="center"/>
                  </w:pPr>
                  <w:r>
                    <w:rPr>
                      <w:rFonts w:hint="eastAsia"/>
                    </w:rPr>
                    <w:t>东胜区重污染天气</w:t>
                  </w:r>
                </w:p>
                <w:p>
                  <w:pPr>
                    <w:adjustRightInd w:val="0"/>
                    <w:snapToGrid w:val="0"/>
                    <w:jc w:val="center"/>
                  </w:pPr>
                  <w:r>
                    <w:rPr>
                      <w:rFonts w:hint="eastAsia"/>
                    </w:rPr>
                    <w:t>应急指挥部办公室</w:t>
                  </w:r>
                </w:p>
              </w:txbxContent>
            </v:textbox>
          </v:shape>
        </w:pict>
      </w:r>
      <w:r>
        <w:pict>
          <v:shape id="_x0000_s1048" o:spid="_x0000_s1048" o:spt="202" type="#_x0000_t202" style="position:absolute;left:0pt;margin-left:191.45pt;margin-top:72.35pt;height:38.3pt;width:121.2pt;mso-position-horizontal-relative:margin;z-index:251684864;v-text-anchor:middle;mso-width-relative:page;mso-height-relative:page;" coordsize="21600,21600" o:gfxdata="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">
            <v:path/>
            <v:fill focussize="0,0"/>
            <v:stroke joinstyle="miter"/>
            <v:imagedata o:title=""/>
            <o:lock v:ext="edit"/>
            <v:textbox>
              <w:txbxContent>
                <w:p>
                  <w:pPr>
                    <w:adjustRightInd w:val="0"/>
                    <w:snapToGrid w:val="0"/>
                    <w:jc w:val="center"/>
                  </w:pPr>
                  <w:r>
                    <w:rPr>
                      <w:rFonts w:hint="eastAsia"/>
                    </w:rPr>
                    <w:t>会商并上报启动或解除重污染预警建议</w:t>
                  </w:r>
                </w:p>
              </w:txbxContent>
            </v:textbox>
          </v:shape>
        </w:pict>
      </w:r>
      <w:r>
        <w:pict>
          <v:shape id="_x0000_s1047" o:spid="_x0000_s1047" o:spt="32" type="#_x0000_t32" style="position:absolute;left:0pt;margin-left:252pt;margin-top:36pt;height:36pt;width:0pt;z-index:251685888;mso-width-relative:page;mso-height-relative:page;" filled="f" coordsize="21600,21600" o:gfxdata="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">
            <v:path arrowok="t"/>
            <v:fill on="f" focussize="0,0"/>
            <v:stroke endarrow="block"/>
            <v:imagedata o:title=""/>
            <o:lock v:ext="edit"/>
          </v:shape>
        </w:pict>
      </w:r>
      <w:r>
        <w:pict>
          <v:shape id="_x0000_s1046" o:spid="_x0000_s1046" o:spt="202" type="#_x0000_t202" style="position:absolute;left:0pt;margin-left:279pt;margin-top:27pt;height:20.3pt;width:131.2pt;mso-position-horizontal-relative:margin;z-index:251687936;mso-width-relative:page;mso-height-relative:page;" coordsize="21600,21600" o:gfxdata="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">
            <v:path/>
            <v:fill focussize="0,0"/>
            <v:stroke joinstyle="miter"/>
            <v:imagedata o:title=""/>
            <o:lock v:ext="edit"/>
            <v:textbox>
              <w:txbxContent>
                <w:p>
                  <w:pPr>
                    <w:adjustRightInd w:val="0"/>
                    <w:snapToGrid w:val="0"/>
                    <w:jc w:val="center"/>
                  </w:pPr>
                  <w:r>
                    <w:rPr>
                      <w:rFonts w:hint="eastAsia"/>
                    </w:rPr>
                    <w:t>东胜区气象局</w:t>
                  </w:r>
                </w:p>
              </w:txbxContent>
            </v:textbox>
          </v:shape>
        </w:pict>
      </w:r>
      <w:r>
        <w:pict>
          <v:shape id="直接箭头连接符 1" o:spid="_x0000_s1045" o:spt="32" type="#_x0000_t32" style="position:absolute;left:0pt;margin-left:224.9pt;margin-top:36pt;height:0pt;width:54.1pt;z-index:251688960;mso-width-relative:page;mso-height-relative:page;" filled="f" coordsize="21600,21600" o:gfxdata="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">
            <v:path arrowok="t"/>
            <v:fill on="f" focussize="0,0"/>
            <v:stroke/>
            <v:imagedata o:title=""/>
            <o:lock v:ext="edit"/>
          </v:shape>
        </w:pict>
      </w:r>
      <w:r>
        <w:rPr>
          <w:rFonts w:ascii="Times New Roman" w:hAnsi="Times New Roman"/>
          <w:bCs/>
          <w:kern w:val="0"/>
          <w:sz w:val="27"/>
          <w:szCs w:val="27"/>
        </w:rPr>
        <w:t xml:space="preserve"> </w:t>
      </w:r>
    </w:p>
    <w:p>
      <w:pPr>
        <w:widowControl/>
        <w:shd w:val="clear" w:color="auto" w:fill="FFFFFF"/>
        <w:spacing w:line="540" w:lineRule="atLeast"/>
        <w:jc w:val="center"/>
        <w:textAlignment w:val="top"/>
        <w:rPr>
          <w:rFonts w:ascii="Times New Roman" w:hAnsi="Times New Roman"/>
          <w:bCs/>
          <w:kern w:val="0"/>
          <w:sz w:val="27"/>
          <w:szCs w:val="27"/>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r>
        <w:pict>
          <v:shape id="直接箭头连接符 7" o:spid="_x0000_s1044" o:spt="32" type="#_x0000_t32" style="position:absolute;left:0pt;flip:x;margin-left:251.9pt;margin-top:-2.1pt;height:31.6pt;width:0.15pt;z-index:251682816;mso-width-relative:page;mso-height-relative:page;" filled="f" coordsize="21600,21600" o:gfxdata="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">
            <v:path arrowok="t"/>
            <v:fill on="f" focussize="0,0"/>
            <v:stroke endarrow="block"/>
            <v:imagedata o:title=""/>
            <o:lock v:ext="edit"/>
          </v:shape>
        </w:pict>
      </w: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43" o:spid="_x0000_s1043" o:spt="32" type="#_x0000_t32" style="position:absolute;left:0pt;margin-left:315pt;margin-top:9.45pt;height:33.35pt;width:0pt;z-index:251681792;mso-width-relative:page;mso-height-relative:page;" filled="f" coordsize="21600,21600" o:gfxdata="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">
            <v:path arrowok="t"/>
            <v:fill on="f" focussize="0,0"/>
            <v:stroke endarrow="block"/>
            <v:imagedata o:title=""/>
            <o:lock v:ext="edit"/>
          </v:shape>
        </w:pict>
      </w:r>
      <w:r>
        <w:pict>
          <v:shape id="直接箭头连接符 37" o:spid="_x0000_s1042" o:spt="32" type="#_x0000_t32" style="position:absolute;left:0pt;margin-left:189.1pt;margin-top:8.8pt;height:33.35pt;width:0pt;z-index:251693056;mso-width-relative:page;mso-height-relative:page;" filled="f" coordsize="21600,21600" o:gfxdata="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">
            <v:path arrowok="t"/>
            <v:fill on="f" focussize="0,0"/>
            <v:stroke endarrow="block"/>
            <v:imagedata o:title=""/>
            <o:lock v:ext="edit"/>
          </v:shape>
        </w:pict>
      </w:r>
      <w:r>
        <w:pict>
          <v:shape id="_x0000_s1041" o:spid="_x0000_s1041" o:spt="32" type="#_x0000_t32" style="position:absolute;left:0pt;margin-left:189.1pt;margin-top:8.8pt;height:0pt;width:126pt;z-index:251689984;mso-width-relative:page;mso-height-relative:page;" filled="f" coordsize="21600,21600" o:gfxdata="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">
            <v:path arrowok="t"/>
            <v:fill on="f" focussize="0,0"/>
            <v:stroke/>
            <v:imagedata o:title=""/>
            <o:lock v:ext="edit"/>
          </v:shape>
        </w:pict>
      </w:r>
    </w:p>
    <w:p>
      <w:pPr>
        <w:pStyle w:val="12"/>
        <w:adjustRightInd w:val="0"/>
        <w:snapToGrid w:val="0"/>
        <w:spacing w:before="0" w:beforeAutospacing="0" w:after="0" w:afterAutospacing="0" w:line="440" w:lineRule="exact"/>
        <w:jc w:val="both"/>
        <w:rPr>
          <w:rFonts w:ascii="Times New Roman" w:hAnsi="Times New Roman" w:cs="Times New Roman"/>
        </w:rPr>
      </w:pPr>
      <w:r>
        <w:pict>
          <v:shape id="文本框 36" o:spid="_x0000_s1040" o:spt="202" type="#_x0000_t202" style="position:absolute;left:0pt;margin-left:130.6pt;margin-top:21.25pt;height:39.4pt;width:116.9pt;z-index:251692032;mso-width-relative:page;mso-height-relative:page;" coordsize="21600,21600" o:gfxdata="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">
            <v:path/>
            <v:fill focussize="0,0"/>
            <v:stroke joinstyle="miter"/>
            <v:imagedata o:title=""/>
            <o:lock v:ext="edit"/>
            <v:textbox>
              <w:txbxContent>
                <w:p>
                  <w:pPr>
                    <w:adjustRightInd w:val="0"/>
                    <w:snapToGrid w:val="0"/>
                    <w:jc w:val="center"/>
                  </w:pPr>
                  <w:r>
                    <w:rPr>
                      <w:rFonts w:hint="eastAsia"/>
                    </w:rPr>
                    <w:t>东胜区重污染天气应急指挥部副总指挥</w:t>
                  </w:r>
                </w:p>
              </w:txbxContent>
            </v:textbox>
          </v:shape>
        </w:pict>
      </w:r>
      <w:r>
        <w:pict>
          <v:shape id="_x0000_s1039" o:spid="_x0000_s1039" o:spt="202" type="#_x0000_t202" style="position:absolute;left:0pt;margin-left:265.45pt;margin-top:21pt;height:39pt;width:121.55pt;mso-position-horizontal-relative:margin;z-index:251680768;mso-width-relative:page;mso-height-relative:page;" coordsize="21600,21600" o:gfxdata="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">
            <v:path/>
            <v:fill focussize="0,0"/>
            <v:stroke joinstyle="miter"/>
            <v:imagedata o:title=""/>
            <o:lock v:ext="edit"/>
            <v:textbox>
              <w:txbxContent>
                <w:p>
                  <w:pPr>
                    <w:adjustRightInd w:val="0"/>
                    <w:snapToGrid w:val="0"/>
                    <w:jc w:val="center"/>
                  </w:pPr>
                  <w:r>
                    <w:rPr>
                      <w:rFonts w:hint="eastAsia"/>
                    </w:rPr>
                    <w:t>东胜区重污染天气应急   指挥部总指挥</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38" o:spid="_x0000_s1038" o:spt="202" type="#_x0000_t202" style="position:absolute;left:0pt;margin-left:315.05pt;margin-top:13.65pt;height:36.75pt;width:80.95pt;mso-position-horizontal-relative:margin;z-index:251679744;mso-width-relative:page;mso-height-relative:page;" filled="f" stroked="f" coordsize="21600,21600" o:gfxdata="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">
            <v:path/>
            <v:fill on="f" focussize="0,0"/>
            <v:stroke on="f" joinstyle="miter"/>
            <v:imagedata o:title=""/>
            <o:lock v:ext="edit"/>
            <v:textbox>
              <w:txbxContent>
                <w:p>
                  <w:pPr>
                    <w:adjustRightInd w:val="0"/>
                    <w:snapToGrid w:val="0"/>
                    <w:jc w:val="center"/>
                    <w:rPr>
                      <w:sz w:val="18"/>
                    </w:rPr>
                  </w:pPr>
                  <w:r>
                    <w:rPr>
                      <w:rFonts w:hint="eastAsia"/>
                      <w:sz w:val="18"/>
                    </w:rPr>
                    <w:t>批准启动Ⅰ级  预警和响应</w:t>
                  </w:r>
                </w:p>
              </w:txbxContent>
            </v:textbox>
          </v:shape>
        </w:pict>
      </w:r>
      <w:r>
        <w:pict>
          <v:shape id="直接箭头连接符 38" o:spid="_x0000_s1037" o:spt="32" type="#_x0000_t32" style="position:absolute;left:0pt;margin-left:189.75pt;margin-top:16.75pt;height:38pt;width:1.4pt;z-index:251694080;mso-width-relative:page;mso-height-relative:page;" filled="f" coordsize="21600,21600" o:gfxdata="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">
            <v:path arrowok="t"/>
            <v:fill on="f" focussize="0,0"/>
            <v:stroke endarrow="block"/>
            <v:imagedata o:title=""/>
            <o:lock v:ext="edit"/>
          </v:shape>
        </w:pict>
      </w:r>
      <w:r>
        <w:pict>
          <v:shape id="_x0000_s1036" o:spid="_x0000_s1036" o:spt="32" type="#_x0000_t32" style="position:absolute;left:0pt;margin-left:316.3pt;margin-top:18.15pt;height:37.4pt;width:0.6pt;z-index:251695104;mso-width-relative:page;mso-height-relative:page;" filled="f" coordsize="21600,21600" o:gfxdata="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">
            <v:path arrowok="t"/>
            <v:fill on="f" focussize="0,0"/>
            <v:stroke endarrow="block"/>
            <v:imagedata o:title=""/>
            <o:lock v:ext="edit"/>
          </v:shape>
        </w:pict>
      </w:r>
      <w:r>
        <w:pict>
          <v:shape id="_x0000_s1035" o:spid="_x0000_s1035" o:spt="202" type="#_x0000_t202" style="position:absolute;left:0pt;margin-left:105.7pt;margin-top:14.4pt;height:36.6pt;width:76.75pt;z-index:251691008;mso-width-relative:page;mso-height-relative:page;" filled="f" stroked="f" coordsize="21600,21600" o:gfxdata="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">
            <v:path/>
            <v:fill on="f" focussize="0,0"/>
            <v:stroke on="f" joinstyle="miter"/>
            <v:imagedata o:title=""/>
            <o:lock v:ext="edit"/>
            <v:textbox>
              <w:txbxContent>
                <w:p>
                  <w:pPr>
                    <w:adjustRightInd w:val="0"/>
                    <w:snapToGrid w:val="0"/>
                    <w:jc w:val="center"/>
                    <w:rPr>
                      <w:sz w:val="18"/>
                    </w:rPr>
                  </w:pPr>
                  <w:r>
                    <w:rPr>
                      <w:rFonts w:hint="eastAsia"/>
                      <w:sz w:val="18"/>
                    </w:rPr>
                    <w:t>批准启动Ⅲ、Ⅱ级预警和响应</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34" o:spid="_x0000_s1034" o:spt="202" type="#_x0000_t202" style="position:absolute;left:0pt;margin-left:151.6pt;margin-top:13.4pt;height:20.3pt;width:202.2pt;mso-position-horizontal-relative:margin;z-index:251677696;mso-width-relative:page;mso-height-relative:page;" coordsize="21600,21600" o:gfxdata="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">
            <v:path/>
            <v:fill focussize="0,0"/>
            <v:stroke joinstyle="miter"/>
            <v:imagedata o:title=""/>
            <o:lock v:ext="edit"/>
            <v:textbox>
              <w:txbxContent>
                <w:p>
                  <w:pPr>
                    <w:adjustRightInd w:val="0"/>
                    <w:snapToGrid w:val="0"/>
                    <w:jc w:val="center"/>
                  </w:pPr>
                  <w:r>
                    <w:rPr>
                      <w:rFonts w:hint="eastAsia"/>
                    </w:rPr>
                    <w:t>东胜区重污染天气应急指挥部办公室</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33" o:spid="_x0000_s1033" o:spt="32" type="#_x0000_t32" style="position:absolute;left:0pt;margin-left:135pt;margin-top:5.7pt;height:0pt;width:16.6pt;z-index:251671552;mso-width-relative:page;mso-height-relative:page;" filled="f" coordsize="21600,21600" o:gfxdata="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">
            <v:path arrowok="t"/>
            <v:fill on="f" focussize="0,0"/>
            <v:stroke/>
            <v:imagedata o:title=""/>
            <o:lock v:ext="edit"/>
          </v:shape>
        </w:pict>
      </w:r>
      <w:r>
        <w:pict>
          <v:shape id="_x0000_s1032" o:spid="_x0000_s1032" o:spt="32" type="#_x0000_t32" style="position:absolute;left:0pt;margin-left:252.7pt;margin-top:11.7pt;height:43.15pt;width:0.15pt;z-index:251678720;mso-width-relative:page;mso-height-relative:page;" filled="f" coordsize="21600,21600" o:gfxdata="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">
            <v:path arrowok="t"/>
            <v:fill on="f" focussize="0,0"/>
            <v:stroke endarrow="block"/>
            <v:imagedata o:title=""/>
            <o:lock v:ext="edit"/>
          </v:shape>
        </w:pict>
      </w:r>
      <w:r>
        <w:pict>
          <v:shape id="_x0000_s1031" o:spid="_x0000_s1031" o:spt="32" type="#_x0000_t32" style="position:absolute;left:0pt;margin-left:353.4pt;margin-top:1.9pt;height:0.05pt;width:52.65pt;z-index:251662336;mso-width-relative:page;mso-height-relative:page;" filled="f" coordsize="21600,21600" o:gfxdata="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">
            <v:path arrowok="t"/>
            <v:fill on="f" focussize="0,0"/>
            <v:stroke/>
            <v:imagedata o:title=""/>
            <o:lock v:ext="edit"/>
          </v:shape>
        </w:pict>
      </w:r>
      <w:r>
        <w:pict>
          <v:shape id="_x0000_s1030" o:spid="_x0000_s1030" o:spt="202" type="#_x0000_t202" style="position:absolute;left:0pt;margin-left:406.8pt;margin-top:19.4pt;height:153.7pt;width:61.75pt;mso-position-horizontal-relative:margin;z-index:251659264;mso-width-relative:page;mso-height-relative:page;" filled="f" stroked="f" coordsize="21600,21600" o:gfxdata="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">
            <v:path/>
            <v:fill on="f" focussize="0,0"/>
            <v:stroke on="f" joinstyle="miter"/>
            <v:imagedata o:title=""/>
            <o:lock v:ext="edit"/>
            <v:textbox>
              <w:txbxContent>
                <w:p>
                  <w:pPr>
                    <w:adjustRightInd w:val="0"/>
                    <w:snapToGrid w:val="0"/>
                    <w:jc w:val="center"/>
                    <w:rPr>
                      <w:sz w:val="18"/>
                    </w:rPr>
                  </w:pPr>
                  <w:r>
                    <w:rPr>
                      <w:rFonts w:hint="eastAsia"/>
                      <w:sz w:val="18"/>
                    </w:rPr>
                    <w:t>组织各相关成员单位、相关镇、街道对重污染天气应急处置工作进行分析、总结；持续修订应急预案</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29" o:spid="_x0000_s1029" o:spt="202" type="#_x0000_t202" style="position:absolute;left:0pt;margin-left:165.1pt;margin-top:10.6pt;height:41.4pt;width:175.2pt;mso-position-horizontal-relative:margin;z-index:251676672;v-text-anchor:middle;mso-width-relative:page;mso-height-relative:page;" coordsize="21600,21600" o:gfxdata="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">
            <v:path/>
            <v:fill focussize="0,0"/>
            <v:stroke joinstyle="miter"/>
            <v:imagedata o:title=""/>
            <o:lock v:ext="edit"/>
            <v:textbox>
              <w:txbxContent>
                <w:p>
                  <w:pPr>
                    <w:adjustRightInd w:val="0"/>
                    <w:snapToGrid w:val="0"/>
                    <w:jc w:val="center"/>
                  </w:pPr>
                  <w:r>
                    <w:rPr>
                      <w:rFonts w:hint="eastAsia"/>
                    </w:rPr>
                    <w:t>东胜区各成员单位、相关街道、镇、企事业单位启动或终止应急响应</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28" o:spid="_x0000_s1028" o:spt="32" type="#_x0000_t32" style="position:absolute;left:0pt;flip:x;margin-left:252.6pt;margin-top:6.4pt;height:21.65pt;width:0.15pt;z-index:251675648;mso-width-relative:page;mso-height-relative:page;" filled="f" stroked="t" coordsize="21600,21600" o:gfxdata="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">
            <v:path arrowok="t"/>
            <v:fill on="f" focussize="0,0"/>
            <v:stroke color="#000000" endarrow="block"/>
            <v:imagedata o:title=""/>
            <o:lock v:ext="edit"/>
          </v:shape>
        </w:pict>
      </w:r>
    </w:p>
    <w:p>
      <w:pPr>
        <w:pStyle w:val="12"/>
        <w:adjustRightInd w:val="0"/>
        <w:snapToGrid w:val="0"/>
        <w:spacing w:before="0" w:beforeAutospacing="0" w:after="0" w:afterAutospacing="0" w:line="440" w:lineRule="exact"/>
        <w:jc w:val="both"/>
        <w:rPr>
          <w:rFonts w:ascii="Times New Roman" w:hAnsi="Times New Roman" w:cs="Times New Roman"/>
        </w:rPr>
      </w:pPr>
      <w:r>
        <w:pict>
          <v:shape id="_x0000_s1027" o:spid="_x0000_s1027" o:spt="202" type="#_x0000_t202" style="position:absolute;left:0pt;margin-left:191.45pt;margin-top:7.25pt;height:21.35pt;width:121.2pt;mso-position-horizontal-relative:margin;z-index:251674624;v-text-anchor:middle;mso-width-relative:page;mso-height-relative:page;" coordsize="21600,21600" o:gfxdata="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">
            <v:path/>
            <v:fill focussize="0,0"/>
            <v:stroke joinstyle="miter"/>
            <v:imagedata o:title=""/>
            <o:lock v:ext="edit"/>
            <v:textbox>
              <w:txbxContent>
                <w:p>
                  <w:pPr>
                    <w:adjustRightInd w:val="0"/>
                    <w:snapToGrid w:val="0"/>
                    <w:jc w:val="center"/>
                  </w:pPr>
                  <w:r>
                    <w:rPr>
                      <w:rFonts w:hint="eastAsia"/>
                    </w:rPr>
                    <w:t>应急终止</w:t>
                  </w:r>
                </w:p>
              </w:txbxContent>
            </v:textbox>
          </v:shape>
        </w:pict>
      </w: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Times New Roman" w:hAnsi="Times New Roman" w:cs="Times New Roman"/>
        </w:rPr>
      </w:pPr>
    </w:p>
    <w:p>
      <w:pPr>
        <w:pStyle w:val="12"/>
        <w:adjustRightInd w:val="0"/>
        <w:snapToGrid w:val="0"/>
        <w:spacing w:before="0" w:beforeAutospacing="0" w:after="0" w:afterAutospacing="0" w:line="440" w:lineRule="exact"/>
        <w:jc w:val="both"/>
        <w:rPr>
          <w:rFonts w:ascii="黑体" w:hAnsi="黑体" w:eastAsia="黑体" w:cs="黑体"/>
          <w:sz w:val="32"/>
          <w:szCs w:val="32"/>
        </w:rPr>
      </w:pPr>
      <w:r>
        <w:rPr>
          <w:rFonts w:hint="eastAsia" w:ascii="黑体" w:hAnsi="黑体" w:eastAsia="黑体" w:cs="黑体"/>
          <w:sz w:val="32"/>
          <w:szCs w:val="32"/>
        </w:rPr>
        <w:t>附件4</w:t>
      </w:r>
    </w:p>
    <w:p>
      <w:pPr>
        <w:pStyle w:val="12"/>
        <w:adjustRightInd w:val="0"/>
        <w:snapToGrid w:val="0"/>
        <w:spacing w:before="0" w:beforeAutospacing="0" w:after="0" w:afterAutospacing="0" w:line="760" w:lineRule="exact"/>
        <w:jc w:val="center"/>
        <w:rPr>
          <w:rFonts w:ascii="黑体" w:hAnsi="黑体" w:eastAsia="黑体" w:cs="Times New Roman"/>
          <w:sz w:val="40"/>
          <w:szCs w:val="40"/>
        </w:rPr>
      </w:pPr>
      <w:r>
        <w:rPr>
          <w:rFonts w:hint="eastAsia" w:ascii="方正小标宋_GBK" w:hAnsi="方正小标宋_GBK" w:eastAsia="方正小标宋_GBK" w:cs="方正小标宋_GBK"/>
          <w:sz w:val="44"/>
          <w:szCs w:val="44"/>
        </w:rPr>
        <w:t>东胜区重污染天气预警信息发布审批单</w:t>
      </w:r>
    </w:p>
    <w:p>
      <w:pPr>
        <w:pStyle w:val="12"/>
        <w:adjustRightInd w:val="0"/>
        <w:snapToGrid w:val="0"/>
        <w:spacing w:before="0" w:beforeAutospacing="0" w:after="0" w:afterAutospacing="0" w:line="440" w:lineRule="exact"/>
        <w:jc w:val="center"/>
        <w:rPr>
          <w:rFonts w:ascii="Times New Roman" w:hAnsi="Times New Roman" w:cs="Times New Roman"/>
        </w:rPr>
      </w:pPr>
      <w:r>
        <w:rPr>
          <w:rFonts w:hint="eastAsia" w:ascii="仿宋_GB2312" w:hAnsi="仿宋_GB2312" w:eastAsia="仿宋_GB2312" w:cs="仿宋_GB2312"/>
          <w:sz w:val="32"/>
          <w:szCs w:val="32"/>
        </w:rPr>
        <w:t>（样表）</w:t>
      </w:r>
    </w:p>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2552"/>
        <w:gridCol w:w="127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26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预警级别</w:t>
            </w:r>
          </w:p>
        </w:tc>
        <w:tc>
          <w:tcPr>
            <w:tcW w:w="2552" w:type="dxa"/>
            <w:vAlign w:val="center"/>
          </w:tcPr>
          <w:p>
            <w:pPr>
              <w:jc w:val="center"/>
              <w:rPr>
                <w:rFonts w:ascii="黑体" w:hAnsi="黑体" w:eastAsia="黑体" w:cs="黑体"/>
                <w:kern w:val="0"/>
                <w:sz w:val="24"/>
                <w:szCs w:val="24"/>
              </w:rPr>
            </w:pPr>
          </w:p>
        </w:tc>
        <w:tc>
          <w:tcPr>
            <w:tcW w:w="1276"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发布时间</w:t>
            </w:r>
          </w:p>
        </w:tc>
        <w:tc>
          <w:tcPr>
            <w:tcW w:w="2835" w:type="dxa"/>
            <w:vAlign w:val="center"/>
          </w:tcPr>
          <w:p>
            <w:pPr>
              <w:jc w:val="center"/>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226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预警发布       （调整、解除）    信息依据</w:t>
            </w:r>
          </w:p>
        </w:tc>
        <w:tc>
          <w:tcPr>
            <w:tcW w:w="6663" w:type="dxa"/>
            <w:gridSpan w:val="3"/>
            <w:vAlign w:val="center"/>
          </w:tcPr>
          <w:p>
            <w:pPr>
              <w:jc w:val="left"/>
              <w:rPr>
                <w:rFonts w:ascii="宋体" w:hAnsi="宋体"/>
                <w:kern w:val="0"/>
                <w:szCs w:val="21"/>
              </w:rPr>
            </w:pPr>
            <w:r>
              <w:rPr>
                <w:rFonts w:hint="eastAsia" w:ascii="宋体" w:hAnsi="宋体"/>
                <w:kern w:val="0"/>
                <w:szCs w:val="21"/>
              </w:rPr>
              <w:t>《内蒙古自治区重污染天气应急预案（修订）》</w:t>
            </w:r>
          </w:p>
          <w:p>
            <w:pPr>
              <w:jc w:val="left"/>
              <w:rPr>
                <w:rFonts w:ascii="宋体" w:hAnsi="宋体"/>
                <w:kern w:val="0"/>
                <w:szCs w:val="21"/>
              </w:rPr>
            </w:pPr>
            <w:r>
              <w:rPr>
                <w:rFonts w:hint="eastAsia" w:ascii="宋体" w:hAnsi="宋体"/>
                <w:kern w:val="0"/>
                <w:szCs w:val="21"/>
              </w:rPr>
              <w:t>《鄂尔多斯市重污染天气应急预案（修订）》</w:t>
            </w:r>
          </w:p>
          <w:p>
            <w:pPr>
              <w:jc w:val="left"/>
              <w:rPr>
                <w:rFonts w:ascii="宋体" w:hAnsi="宋体"/>
                <w:kern w:val="0"/>
                <w:szCs w:val="21"/>
              </w:rPr>
            </w:pPr>
            <w:r>
              <w:rPr>
                <w:rFonts w:hint="eastAsia" w:ascii="宋体" w:hAnsi="宋体"/>
                <w:kern w:val="0"/>
                <w:szCs w:val="21"/>
              </w:rPr>
              <w:t>《鄂尔多斯市重污染天气预测预警</w:t>
            </w:r>
            <w:r>
              <w:rPr>
                <w:rFonts w:ascii="宋体" w:hAnsi="宋体"/>
                <w:kern w:val="0"/>
                <w:szCs w:val="21"/>
              </w:rPr>
              <w:t>会商报告</w:t>
            </w:r>
            <w:r>
              <w:rPr>
                <w:rFonts w:hint="eastAsia" w:ascii="宋体" w:hAnsi="宋体"/>
                <w:kern w:val="0"/>
                <w:szCs w:val="21"/>
              </w:rPr>
              <w:t>》</w:t>
            </w:r>
          </w:p>
          <w:p>
            <w:pPr>
              <w:jc w:val="left"/>
              <w:rPr>
                <w:rFonts w:ascii="宋体" w:hAnsi="宋体"/>
                <w:kern w:val="0"/>
                <w:szCs w:val="21"/>
              </w:rPr>
            </w:pPr>
            <w:r>
              <w:rPr>
                <w:rFonts w:hint="eastAsia" w:ascii="宋体" w:hAnsi="宋体"/>
                <w:kern w:val="0"/>
                <w:szCs w:val="21"/>
              </w:rPr>
              <w:t>《东胜区重污染天气应急预案（修订）》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4" w:hRule="exact"/>
          <w:jc w:val="center"/>
        </w:trPr>
        <w:tc>
          <w:tcPr>
            <w:tcW w:w="226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预警发布        （调整、解除）    信息主要内容</w:t>
            </w:r>
          </w:p>
        </w:tc>
        <w:tc>
          <w:tcPr>
            <w:tcW w:w="6663" w:type="dxa"/>
            <w:gridSpan w:val="3"/>
            <w:vAlign w:val="center"/>
          </w:tcPr>
          <w:p>
            <w:pPr>
              <w:rPr>
                <w:rFonts w:ascii="宋体" w:hAnsi="宋体"/>
                <w:kern w:val="0"/>
                <w:szCs w:val="21"/>
              </w:rPr>
            </w:pPr>
            <w:r>
              <w:rPr>
                <w:rFonts w:hint="eastAsia" w:ascii="宋体" w:hAnsi="宋体"/>
                <w:kern w:val="0"/>
                <w:szCs w:val="21"/>
              </w:rPr>
              <w:t xml:space="preserve">    经××××联合会商，受不利气象条件影响，我区××将出现一次重污染天气过程。为保护公众健康，减缓大气污染程度，按照《东胜区重污染天气应急预案（修订）》，区重污染天气应急指挥部决定，于××年××月××日至××年××月××日在××行政区启动区域重污染天气××预警，执行××级预警响应措施：</w:t>
            </w:r>
          </w:p>
          <w:p>
            <w:pPr>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.公众</w:t>
            </w:r>
            <w:r>
              <w:rPr>
                <w:rFonts w:ascii="宋体" w:hAnsi="宋体"/>
                <w:kern w:val="0"/>
                <w:szCs w:val="21"/>
              </w:rPr>
              <w:t xml:space="preserve">防护措施 </w:t>
            </w:r>
            <w:r>
              <w:rPr>
                <w:rFonts w:hint="eastAsia" w:ascii="宋体" w:hAnsi="宋体"/>
                <w:kern w:val="0"/>
                <w:szCs w:val="21"/>
              </w:rPr>
              <w:t>：××××。</w:t>
            </w:r>
          </w:p>
          <w:p>
            <w:pPr>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.倡议</w:t>
            </w:r>
            <w:r>
              <w:rPr>
                <w:rFonts w:ascii="宋体" w:hAnsi="宋体"/>
                <w:kern w:val="0"/>
                <w:szCs w:val="21"/>
              </w:rPr>
              <w:t xml:space="preserve">性污染减排措施 </w:t>
            </w:r>
            <w:r>
              <w:rPr>
                <w:rFonts w:hint="eastAsia" w:ascii="宋体" w:hAnsi="宋体"/>
                <w:kern w:val="0"/>
                <w:szCs w:val="21"/>
              </w:rPr>
              <w:t>：××××</w:t>
            </w:r>
            <w:r>
              <w:rPr>
                <w:rFonts w:ascii="宋体" w:hAnsi="宋体"/>
                <w:kern w:val="0"/>
                <w:szCs w:val="21"/>
              </w:rPr>
              <w:t>。</w:t>
            </w:r>
          </w:p>
          <w:p>
            <w:pPr>
              <w:ind w:firstLine="420" w:firstLineChars="200"/>
              <w:rPr>
                <w:rFonts w:ascii="宋体" w:hAnsi="宋体"/>
                <w:kern w:val="0"/>
                <w:szCs w:val="21"/>
              </w:rPr>
            </w:pPr>
            <w:r>
              <w:rPr>
                <w:rFonts w:hint="eastAsia" w:ascii="宋体" w:hAnsi="宋体"/>
                <w:kern w:val="0"/>
                <w:szCs w:val="21"/>
              </w:rPr>
              <w:t>3.强制性污染减排措施：××××。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226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区重污染天气应急指挥部办公室主任意见（签字）</w:t>
            </w:r>
          </w:p>
        </w:tc>
        <w:tc>
          <w:tcPr>
            <w:tcW w:w="6663" w:type="dxa"/>
            <w:gridSpan w:val="3"/>
            <w:vAlign w:val="center"/>
          </w:tcPr>
          <w:p>
            <w:pPr>
              <w:jc w:val="center"/>
              <w:rPr>
                <w:rFonts w:ascii="宋体" w:hAnsi="宋体"/>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2263" w:type="dxa"/>
            <w:vAlign w:val="center"/>
          </w:tcPr>
          <w:p>
            <w:pPr>
              <w:jc w:val="center"/>
              <w:rPr>
                <w:rFonts w:ascii="黑体" w:hAnsi="黑体" w:eastAsia="黑体" w:cs="黑体"/>
                <w:kern w:val="0"/>
                <w:sz w:val="24"/>
                <w:szCs w:val="24"/>
              </w:rPr>
            </w:pPr>
            <w:r>
              <w:rPr>
                <w:rFonts w:hint="eastAsia" w:ascii="黑体" w:hAnsi="黑体" w:eastAsia="黑体" w:cs="黑体"/>
                <w:kern w:val="0"/>
                <w:sz w:val="24"/>
                <w:szCs w:val="24"/>
              </w:rPr>
              <w:t>区重污染天气应急指挥部领导审批</w:t>
            </w:r>
          </w:p>
          <w:p>
            <w:pPr>
              <w:jc w:val="center"/>
              <w:rPr>
                <w:rFonts w:ascii="黑体" w:hAnsi="黑体" w:eastAsia="黑体" w:cs="黑体"/>
                <w:kern w:val="0"/>
                <w:sz w:val="24"/>
                <w:szCs w:val="24"/>
              </w:rPr>
            </w:pPr>
            <w:r>
              <w:rPr>
                <w:rFonts w:hint="eastAsia" w:ascii="黑体" w:hAnsi="黑体" w:eastAsia="黑体" w:cs="黑体"/>
                <w:kern w:val="0"/>
                <w:sz w:val="24"/>
                <w:szCs w:val="24"/>
              </w:rPr>
              <w:t>意见（签字）</w:t>
            </w:r>
          </w:p>
        </w:tc>
        <w:tc>
          <w:tcPr>
            <w:tcW w:w="6663" w:type="dxa"/>
            <w:gridSpan w:val="3"/>
            <w:vAlign w:val="center"/>
          </w:tcPr>
          <w:p>
            <w:pPr>
              <w:jc w:val="center"/>
              <w:rPr>
                <w:rFonts w:ascii="宋体" w:hAnsi="宋体"/>
                <w:bCs/>
                <w:kern w:val="0"/>
                <w:sz w:val="24"/>
                <w:szCs w:val="24"/>
              </w:rPr>
            </w:pPr>
          </w:p>
        </w:tc>
      </w:tr>
    </w:tbl>
    <w:p>
      <w:pPr>
        <w:spacing w:line="600" w:lineRule="exact"/>
        <w:rPr>
          <w:rFonts w:hint="eastAsia" w:ascii="仿宋_GB2312" w:eastAsia="仿宋_GB2312"/>
          <w:sz w:val="32"/>
          <w:szCs w:val="32"/>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spacing w:line="600" w:lineRule="exact"/>
        <w:ind w:firstLine="274" w:firstLineChars="98"/>
        <w:rPr>
          <w:rFonts w:ascii="Times New Roman" w:hAnsi="Times New Roman"/>
        </w:rPr>
      </w:pPr>
      <w:r>
        <w:rPr>
          <w:rFonts w:ascii="仿宋_GB2312" w:eastAsia="仿宋_GB2312"/>
          <w:bCs/>
          <w:sz w:val="28"/>
          <w:szCs w:val="32"/>
        </w:rPr>
        <w:pict>
          <v:line id="_x0000_s1066" o:spid="_x0000_s1066" o:spt="20" style="position:absolute;left:0pt;margin-left:0pt;margin-top:3pt;height:0pt;width:442.2pt;z-index:251697152;mso-width-relative:page;mso-height-relative:page;" coordsize="21600,21600">
            <v:path arrowok="t"/>
            <v:fill focussize="0,0"/>
            <v:stroke/>
            <v:imagedata o:title=""/>
            <o:lock v:ext="edit"/>
          </v:line>
        </w:pict>
      </w:r>
      <w:r>
        <w:rPr>
          <w:rFonts w:ascii="仿宋_GB2312" w:eastAsia="仿宋_GB2312"/>
          <w:bCs/>
          <w:sz w:val="28"/>
          <w:szCs w:val="32"/>
        </w:rPr>
        <w:pict>
          <v:line id="_x0000_s1065" o:spid="_x0000_s1065" o:spt="20" style="position:absolute;left:0pt;margin-left:0pt;margin-top:32.95pt;height:0pt;width:442.2pt;z-index:251696128;mso-width-relative:page;mso-height-relative:page;" coordsize="21600,21600">
            <v:path arrowok="t"/>
            <v:fill focussize="0,0"/>
            <v:stroke/>
            <v:imagedata o:title=""/>
            <o:lock v:ext="edit"/>
          </v:line>
        </w:pict>
      </w:r>
      <w:r>
        <w:rPr>
          <w:rFonts w:hint="eastAsia" w:ascii="仿宋_GB2312" w:eastAsia="仿宋_GB2312"/>
          <w:sz w:val="28"/>
          <w:szCs w:val="32"/>
        </w:rPr>
        <w:t>鄂尔多斯市东胜区人民政府办公室</w:t>
      </w:r>
      <w:r>
        <w:rPr>
          <w:rFonts w:hint="eastAsia" w:ascii="仿宋_GB2312"/>
          <w:sz w:val="28"/>
        </w:rPr>
        <w:t xml:space="preserve"> </w:t>
      </w:r>
      <w:r>
        <w:rPr>
          <w:rFonts w:ascii="仿宋_GB2312"/>
          <w:sz w:val="28"/>
        </w:rPr>
        <w:t xml:space="preserve">  </w:t>
      </w:r>
      <w:r>
        <w:rPr>
          <w:rFonts w:hint="eastAsia" w:ascii="仿宋_GB2312"/>
          <w:sz w:val="28"/>
        </w:rPr>
        <w:t xml:space="preserve">        </w:t>
      </w:r>
      <w:r>
        <w:rPr>
          <w:rFonts w:ascii="仿宋_GB2312" w:hAnsi="宋体" w:eastAsia="仿宋_GB2312"/>
          <w:sz w:val="28"/>
          <w:szCs w:val="32"/>
        </w:rPr>
        <w:t>20</w:t>
      </w:r>
      <w:r>
        <w:rPr>
          <w:rFonts w:hint="eastAsia" w:ascii="仿宋_GB2312" w:hAnsi="宋体" w:eastAsia="仿宋_GB2312"/>
          <w:sz w:val="28"/>
          <w:szCs w:val="32"/>
        </w:rPr>
        <w:t>24年8月27日</w:t>
      </w:r>
      <w:r>
        <w:rPr>
          <w:rFonts w:hint="eastAsia" w:ascii="仿宋_GB2312" w:eastAsia="仿宋_GB2312"/>
          <w:sz w:val="28"/>
          <w:szCs w:val="32"/>
        </w:rPr>
        <w:t>印发</w:t>
      </w:r>
    </w:p>
    <w:sectPr>
      <w:pgSz w:w="11906" w:h="16838"/>
      <w:pgMar w:top="2098" w:right="1474" w:bottom="1985" w:left="1588" w:header="851" w:footer="1191"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A650F5-2040-4D2F-936C-78092F04F8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0B1376B-AB95-44CE-8119-1FFA8153C4BF}"/>
  </w:font>
  <w:font w:name="方正小标宋简体">
    <w:panose1 w:val="03000509000000000000"/>
    <w:charset w:val="86"/>
    <w:family w:val="auto"/>
    <w:pitch w:val="default"/>
    <w:sig w:usb0="00000001" w:usb1="080E0000" w:usb2="00000000" w:usb3="00000000" w:csb0="00040000" w:csb1="00000000"/>
    <w:embedRegular r:id="rId3" w:fontKey="{90A62902-788A-4A32-BA76-1BBDE75603F3}"/>
  </w:font>
  <w:font w:name="方正小标宋_GBK">
    <w:panose1 w:val="03000509000000000000"/>
    <w:charset w:val="86"/>
    <w:family w:val="script"/>
    <w:pitch w:val="default"/>
    <w:sig w:usb0="00000001" w:usb1="080E0000" w:usb2="00000000" w:usb3="00000000" w:csb0="00040000" w:csb1="00000000"/>
    <w:embedRegular r:id="rId4" w:fontKey="{A695D63D-2704-42C1-974F-7106699CFEF4}"/>
  </w:font>
  <w:font w:name="楷体_GB2312">
    <w:panose1 w:val="02010609030101010101"/>
    <w:charset w:val="86"/>
    <w:family w:val="modern"/>
    <w:pitch w:val="default"/>
    <w:sig w:usb0="00000001" w:usb1="080E0000" w:usb2="00000000" w:usb3="00000000" w:csb0="00040000" w:csb1="00000000"/>
    <w:embedRegular r:id="rId5" w:fontKey="{3A3A97EF-01A2-4454-946B-D5BFCC034795}"/>
  </w:font>
  <w:font w:name="楷体">
    <w:panose1 w:val="02010609060101010101"/>
    <w:charset w:val="86"/>
    <w:family w:val="modern"/>
    <w:pitch w:val="default"/>
    <w:sig w:usb0="800002BF" w:usb1="38CF7CFA" w:usb2="00000016" w:usb3="00000000" w:csb0="00040001" w:csb1="00000000"/>
    <w:embedRegular r:id="rId6" w:fontKey="{7CECECBC-096E-4A89-A611-E8F60C9EC6CD}"/>
  </w:font>
  <w:font w:name="仿宋">
    <w:panose1 w:val="02010609060101010101"/>
    <w:charset w:val="86"/>
    <w:family w:val="modern"/>
    <w:pitch w:val="default"/>
    <w:sig w:usb0="800002BF" w:usb1="38CF7CFA" w:usb2="00000016" w:usb3="00000000" w:csb0="00040001" w:csb1="00000000"/>
    <w:embedRegular r:id="rId7" w:fontKey="{2B694197-E3DB-4540-BDD7-24B2322F2F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5861751"/>
      <w:docPartObj>
        <w:docPartGallery w:val="AutoText"/>
      </w:docPartObj>
    </w:sdtPr>
    <w:sdtEndPr>
      <w:rPr>
        <w:rFonts w:asciiTheme="majorEastAsia" w:hAnsiTheme="majorEastAsia" w:eastAsiaTheme="majorEastAsia"/>
        <w:sz w:val="28"/>
        <w:szCs w:val="28"/>
      </w:rPr>
    </w:sdtEndPr>
    <w:sdtContent>
      <w:p>
        <w:pPr>
          <w:pStyle w:val="10"/>
          <w:ind w:right="180"/>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4 -</w:t>
        </w:r>
        <w:r>
          <w:rPr>
            <w:rFonts w:asciiTheme="majorEastAsia" w:hAnsiTheme="majorEastAsia" w:eastAsiaTheme="maj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documentProtection w:enforcement="0"/>
  <w:defaultTabStop w:val="5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EyMWUxYWY1MGJlYjJiN2NmYmRjMDBkZGU1NmMzM2IifQ=="/>
  </w:docVars>
  <w:rsids>
    <w:rsidRoot w:val="00F85DFD"/>
    <w:rsid w:val="00005F08"/>
    <w:rsid w:val="00013005"/>
    <w:rsid w:val="000141E4"/>
    <w:rsid w:val="000160AE"/>
    <w:rsid w:val="00027D65"/>
    <w:rsid w:val="000311AF"/>
    <w:rsid w:val="000375B3"/>
    <w:rsid w:val="000439E9"/>
    <w:rsid w:val="00043D6E"/>
    <w:rsid w:val="00045FE4"/>
    <w:rsid w:val="000467B0"/>
    <w:rsid w:val="0005435A"/>
    <w:rsid w:val="000543CB"/>
    <w:rsid w:val="000572E5"/>
    <w:rsid w:val="000624C7"/>
    <w:rsid w:val="00066E49"/>
    <w:rsid w:val="00066E69"/>
    <w:rsid w:val="00075754"/>
    <w:rsid w:val="00087393"/>
    <w:rsid w:val="000970C6"/>
    <w:rsid w:val="000972B1"/>
    <w:rsid w:val="000A2447"/>
    <w:rsid w:val="000A3536"/>
    <w:rsid w:val="000B57B5"/>
    <w:rsid w:val="000C399F"/>
    <w:rsid w:val="000C3E6E"/>
    <w:rsid w:val="000C4812"/>
    <w:rsid w:val="000E2470"/>
    <w:rsid w:val="000E25D9"/>
    <w:rsid w:val="000E297A"/>
    <w:rsid w:val="000E358B"/>
    <w:rsid w:val="000E55FC"/>
    <w:rsid w:val="000F41DB"/>
    <w:rsid w:val="000F4777"/>
    <w:rsid w:val="000F4ECF"/>
    <w:rsid w:val="000F6632"/>
    <w:rsid w:val="00110F8F"/>
    <w:rsid w:val="00113E36"/>
    <w:rsid w:val="00122AC6"/>
    <w:rsid w:val="00124185"/>
    <w:rsid w:val="00125701"/>
    <w:rsid w:val="00127ABC"/>
    <w:rsid w:val="0014579F"/>
    <w:rsid w:val="00145A88"/>
    <w:rsid w:val="0014639B"/>
    <w:rsid w:val="00147CDC"/>
    <w:rsid w:val="00154D2D"/>
    <w:rsid w:val="00155624"/>
    <w:rsid w:val="00172649"/>
    <w:rsid w:val="00173ADE"/>
    <w:rsid w:val="00174738"/>
    <w:rsid w:val="00175EE5"/>
    <w:rsid w:val="00185CFD"/>
    <w:rsid w:val="00190DF7"/>
    <w:rsid w:val="00194025"/>
    <w:rsid w:val="001A70AD"/>
    <w:rsid w:val="001B487E"/>
    <w:rsid w:val="001C595F"/>
    <w:rsid w:val="001C69A4"/>
    <w:rsid w:val="001D0C2D"/>
    <w:rsid w:val="001D4E60"/>
    <w:rsid w:val="001D6E73"/>
    <w:rsid w:val="001D6F07"/>
    <w:rsid w:val="001E10D8"/>
    <w:rsid w:val="001E7F6D"/>
    <w:rsid w:val="001F3F3F"/>
    <w:rsid w:val="001F4F39"/>
    <w:rsid w:val="001F6B06"/>
    <w:rsid w:val="00201218"/>
    <w:rsid w:val="002045A0"/>
    <w:rsid w:val="002079A9"/>
    <w:rsid w:val="002125A1"/>
    <w:rsid w:val="00226E80"/>
    <w:rsid w:val="00230745"/>
    <w:rsid w:val="00233713"/>
    <w:rsid w:val="00233B7A"/>
    <w:rsid w:val="00240C27"/>
    <w:rsid w:val="00241609"/>
    <w:rsid w:val="0024232B"/>
    <w:rsid w:val="002450D5"/>
    <w:rsid w:val="00247D6C"/>
    <w:rsid w:val="00255EBB"/>
    <w:rsid w:val="00255EF5"/>
    <w:rsid w:val="00263623"/>
    <w:rsid w:val="002647DE"/>
    <w:rsid w:val="00265286"/>
    <w:rsid w:val="00274900"/>
    <w:rsid w:val="00274E1F"/>
    <w:rsid w:val="00277B8E"/>
    <w:rsid w:val="002828D2"/>
    <w:rsid w:val="00291A45"/>
    <w:rsid w:val="0029237F"/>
    <w:rsid w:val="00293E8B"/>
    <w:rsid w:val="00294331"/>
    <w:rsid w:val="002967ED"/>
    <w:rsid w:val="002A6178"/>
    <w:rsid w:val="002A70D3"/>
    <w:rsid w:val="002B2210"/>
    <w:rsid w:val="002B4BC5"/>
    <w:rsid w:val="002B59EF"/>
    <w:rsid w:val="002B615B"/>
    <w:rsid w:val="002B7E15"/>
    <w:rsid w:val="002C48DB"/>
    <w:rsid w:val="002C567C"/>
    <w:rsid w:val="002C5BB1"/>
    <w:rsid w:val="002D0BF1"/>
    <w:rsid w:val="002D3C9A"/>
    <w:rsid w:val="002E35D1"/>
    <w:rsid w:val="002E5168"/>
    <w:rsid w:val="002F0196"/>
    <w:rsid w:val="002F0D38"/>
    <w:rsid w:val="002F3D67"/>
    <w:rsid w:val="00300FD3"/>
    <w:rsid w:val="00302C19"/>
    <w:rsid w:val="00302DAB"/>
    <w:rsid w:val="00304B96"/>
    <w:rsid w:val="00316EC2"/>
    <w:rsid w:val="003207B0"/>
    <w:rsid w:val="00330564"/>
    <w:rsid w:val="0033626D"/>
    <w:rsid w:val="003403D2"/>
    <w:rsid w:val="00346757"/>
    <w:rsid w:val="00347F12"/>
    <w:rsid w:val="00351EC2"/>
    <w:rsid w:val="0036072E"/>
    <w:rsid w:val="00361FB0"/>
    <w:rsid w:val="00363184"/>
    <w:rsid w:val="00365314"/>
    <w:rsid w:val="00366AD1"/>
    <w:rsid w:val="003674F4"/>
    <w:rsid w:val="003702D2"/>
    <w:rsid w:val="003709A6"/>
    <w:rsid w:val="00373C8D"/>
    <w:rsid w:val="00382E69"/>
    <w:rsid w:val="003831E9"/>
    <w:rsid w:val="00387182"/>
    <w:rsid w:val="003A5732"/>
    <w:rsid w:val="003B1E0B"/>
    <w:rsid w:val="003B7F03"/>
    <w:rsid w:val="003C0292"/>
    <w:rsid w:val="003C4C09"/>
    <w:rsid w:val="003E3118"/>
    <w:rsid w:val="003E6C7A"/>
    <w:rsid w:val="003F2EED"/>
    <w:rsid w:val="003F5FA5"/>
    <w:rsid w:val="00410E42"/>
    <w:rsid w:val="00417BD2"/>
    <w:rsid w:val="004203BE"/>
    <w:rsid w:val="00432CD8"/>
    <w:rsid w:val="00437A67"/>
    <w:rsid w:val="00445DD4"/>
    <w:rsid w:val="00452780"/>
    <w:rsid w:val="00454BA8"/>
    <w:rsid w:val="00455C18"/>
    <w:rsid w:val="00461D5C"/>
    <w:rsid w:val="00462EF1"/>
    <w:rsid w:val="00466788"/>
    <w:rsid w:val="00470DE6"/>
    <w:rsid w:val="00471EB0"/>
    <w:rsid w:val="00472018"/>
    <w:rsid w:val="004750A6"/>
    <w:rsid w:val="0047710D"/>
    <w:rsid w:val="0047715E"/>
    <w:rsid w:val="00480DB7"/>
    <w:rsid w:val="00490281"/>
    <w:rsid w:val="00491736"/>
    <w:rsid w:val="004918B8"/>
    <w:rsid w:val="004A3E5B"/>
    <w:rsid w:val="004A5865"/>
    <w:rsid w:val="004B3FC4"/>
    <w:rsid w:val="004C158B"/>
    <w:rsid w:val="004E7BCF"/>
    <w:rsid w:val="005139AE"/>
    <w:rsid w:val="00520F53"/>
    <w:rsid w:val="00523F08"/>
    <w:rsid w:val="00535865"/>
    <w:rsid w:val="005367ED"/>
    <w:rsid w:val="0054058E"/>
    <w:rsid w:val="00544783"/>
    <w:rsid w:val="00554F35"/>
    <w:rsid w:val="00563BE2"/>
    <w:rsid w:val="005714ED"/>
    <w:rsid w:val="00574490"/>
    <w:rsid w:val="00575BA2"/>
    <w:rsid w:val="00577FFE"/>
    <w:rsid w:val="005809F9"/>
    <w:rsid w:val="00583482"/>
    <w:rsid w:val="00587E13"/>
    <w:rsid w:val="005902D4"/>
    <w:rsid w:val="00590E95"/>
    <w:rsid w:val="00597727"/>
    <w:rsid w:val="005A2A38"/>
    <w:rsid w:val="005A5C21"/>
    <w:rsid w:val="005C7698"/>
    <w:rsid w:val="005D5A14"/>
    <w:rsid w:val="005D766C"/>
    <w:rsid w:val="005E1923"/>
    <w:rsid w:val="005E1DCD"/>
    <w:rsid w:val="005E1DD9"/>
    <w:rsid w:val="005E5857"/>
    <w:rsid w:val="005E68DE"/>
    <w:rsid w:val="005F35CA"/>
    <w:rsid w:val="005F36CF"/>
    <w:rsid w:val="005F6A42"/>
    <w:rsid w:val="0061192B"/>
    <w:rsid w:val="0061309F"/>
    <w:rsid w:val="00614CB8"/>
    <w:rsid w:val="006158B1"/>
    <w:rsid w:val="00616A08"/>
    <w:rsid w:val="00620C48"/>
    <w:rsid w:val="006241EB"/>
    <w:rsid w:val="00627F65"/>
    <w:rsid w:val="00633FBD"/>
    <w:rsid w:val="006438F7"/>
    <w:rsid w:val="00663D0D"/>
    <w:rsid w:val="00673570"/>
    <w:rsid w:val="006752CE"/>
    <w:rsid w:val="006755E7"/>
    <w:rsid w:val="0067725F"/>
    <w:rsid w:val="006778EE"/>
    <w:rsid w:val="00680972"/>
    <w:rsid w:val="00685376"/>
    <w:rsid w:val="00686C84"/>
    <w:rsid w:val="00691629"/>
    <w:rsid w:val="00695CCF"/>
    <w:rsid w:val="00697E43"/>
    <w:rsid w:val="006A661F"/>
    <w:rsid w:val="006A71E9"/>
    <w:rsid w:val="006A74B6"/>
    <w:rsid w:val="006B6FF9"/>
    <w:rsid w:val="006B772B"/>
    <w:rsid w:val="006B7EAE"/>
    <w:rsid w:val="006C4193"/>
    <w:rsid w:val="006D3BED"/>
    <w:rsid w:val="006D712D"/>
    <w:rsid w:val="006E2C1D"/>
    <w:rsid w:val="006E42D5"/>
    <w:rsid w:val="006E50AA"/>
    <w:rsid w:val="006E759B"/>
    <w:rsid w:val="006F2591"/>
    <w:rsid w:val="006F3FAA"/>
    <w:rsid w:val="006F65AE"/>
    <w:rsid w:val="00700102"/>
    <w:rsid w:val="00702FCC"/>
    <w:rsid w:val="00705EA5"/>
    <w:rsid w:val="00706117"/>
    <w:rsid w:val="00707BA0"/>
    <w:rsid w:val="00710495"/>
    <w:rsid w:val="00711ED3"/>
    <w:rsid w:val="00714D52"/>
    <w:rsid w:val="00725795"/>
    <w:rsid w:val="007318CC"/>
    <w:rsid w:val="00732107"/>
    <w:rsid w:val="00735D3F"/>
    <w:rsid w:val="00736116"/>
    <w:rsid w:val="0074663F"/>
    <w:rsid w:val="00750126"/>
    <w:rsid w:val="00751D2E"/>
    <w:rsid w:val="007523AD"/>
    <w:rsid w:val="007653D7"/>
    <w:rsid w:val="00765E2F"/>
    <w:rsid w:val="007677DA"/>
    <w:rsid w:val="00767863"/>
    <w:rsid w:val="00775ED1"/>
    <w:rsid w:val="00780080"/>
    <w:rsid w:val="00785FD9"/>
    <w:rsid w:val="007877D5"/>
    <w:rsid w:val="00790DE0"/>
    <w:rsid w:val="00796460"/>
    <w:rsid w:val="00797D2B"/>
    <w:rsid w:val="007A120A"/>
    <w:rsid w:val="007C13EF"/>
    <w:rsid w:val="007D2B96"/>
    <w:rsid w:val="007D3D26"/>
    <w:rsid w:val="007E0D76"/>
    <w:rsid w:val="007E2AB2"/>
    <w:rsid w:val="007E68B3"/>
    <w:rsid w:val="007E7E04"/>
    <w:rsid w:val="007F5506"/>
    <w:rsid w:val="007F5526"/>
    <w:rsid w:val="007F675D"/>
    <w:rsid w:val="00803E06"/>
    <w:rsid w:val="00805007"/>
    <w:rsid w:val="00812680"/>
    <w:rsid w:val="00812F73"/>
    <w:rsid w:val="00813409"/>
    <w:rsid w:val="008146F4"/>
    <w:rsid w:val="008159D6"/>
    <w:rsid w:val="00816611"/>
    <w:rsid w:val="00825327"/>
    <w:rsid w:val="0083164E"/>
    <w:rsid w:val="00833DF2"/>
    <w:rsid w:val="00843467"/>
    <w:rsid w:val="00845FAD"/>
    <w:rsid w:val="00846336"/>
    <w:rsid w:val="00847A6F"/>
    <w:rsid w:val="00851BB9"/>
    <w:rsid w:val="00852932"/>
    <w:rsid w:val="00854BF1"/>
    <w:rsid w:val="008554C9"/>
    <w:rsid w:val="008560E5"/>
    <w:rsid w:val="0086278B"/>
    <w:rsid w:val="00862906"/>
    <w:rsid w:val="00875DCA"/>
    <w:rsid w:val="0088151A"/>
    <w:rsid w:val="0088796E"/>
    <w:rsid w:val="00892031"/>
    <w:rsid w:val="00893D03"/>
    <w:rsid w:val="008B016E"/>
    <w:rsid w:val="008B1C21"/>
    <w:rsid w:val="008B4251"/>
    <w:rsid w:val="008C16F8"/>
    <w:rsid w:val="008C30FE"/>
    <w:rsid w:val="008C7388"/>
    <w:rsid w:val="008D723F"/>
    <w:rsid w:val="008E0B65"/>
    <w:rsid w:val="008E1D76"/>
    <w:rsid w:val="008E5CD4"/>
    <w:rsid w:val="008F0A5A"/>
    <w:rsid w:val="008F230A"/>
    <w:rsid w:val="008F487E"/>
    <w:rsid w:val="008F5C26"/>
    <w:rsid w:val="00902A82"/>
    <w:rsid w:val="0091371D"/>
    <w:rsid w:val="00931779"/>
    <w:rsid w:val="00932195"/>
    <w:rsid w:val="0093275F"/>
    <w:rsid w:val="00933CFA"/>
    <w:rsid w:val="0093685B"/>
    <w:rsid w:val="00937313"/>
    <w:rsid w:val="00937F24"/>
    <w:rsid w:val="00942F8A"/>
    <w:rsid w:val="009465EF"/>
    <w:rsid w:val="00947308"/>
    <w:rsid w:val="00947D2C"/>
    <w:rsid w:val="009520FB"/>
    <w:rsid w:val="00953948"/>
    <w:rsid w:val="009554BB"/>
    <w:rsid w:val="00957EA0"/>
    <w:rsid w:val="00960B93"/>
    <w:rsid w:val="00963201"/>
    <w:rsid w:val="00967BAA"/>
    <w:rsid w:val="0097629C"/>
    <w:rsid w:val="00976BFA"/>
    <w:rsid w:val="00976CF3"/>
    <w:rsid w:val="00981CC7"/>
    <w:rsid w:val="009872B4"/>
    <w:rsid w:val="00992352"/>
    <w:rsid w:val="00993987"/>
    <w:rsid w:val="009971C2"/>
    <w:rsid w:val="009971E7"/>
    <w:rsid w:val="009A04C7"/>
    <w:rsid w:val="009A6416"/>
    <w:rsid w:val="009B2819"/>
    <w:rsid w:val="009B388A"/>
    <w:rsid w:val="009B4A53"/>
    <w:rsid w:val="009C60AA"/>
    <w:rsid w:val="009C6523"/>
    <w:rsid w:val="009D6946"/>
    <w:rsid w:val="009E0537"/>
    <w:rsid w:val="009E22E0"/>
    <w:rsid w:val="009F0D2D"/>
    <w:rsid w:val="009F1D61"/>
    <w:rsid w:val="009F2576"/>
    <w:rsid w:val="009F3F37"/>
    <w:rsid w:val="009F6880"/>
    <w:rsid w:val="00A005BE"/>
    <w:rsid w:val="00A033D4"/>
    <w:rsid w:val="00A1702C"/>
    <w:rsid w:val="00A2522B"/>
    <w:rsid w:val="00A33CFB"/>
    <w:rsid w:val="00A3429D"/>
    <w:rsid w:val="00A3774A"/>
    <w:rsid w:val="00A42999"/>
    <w:rsid w:val="00A4422E"/>
    <w:rsid w:val="00A56F05"/>
    <w:rsid w:val="00A57A55"/>
    <w:rsid w:val="00A6588C"/>
    <w:rsid w:val="00A76C07"/>
    <w:rsid w:val="00A8214C"/>
    <w:rsid w:val="00A9372E"/>
    <w:rsid w:val="00AA7568"/>
    <w:rsid w:val="00AB0959"/>
    <w:rsid w:val="00AB14E9"/>
    <w:rsid w:val="00AB22B6"/>
    <w:rsid w:val="00AB6337"/>
    <w:rsid w:val="00AC31FD"/>
    <w:rsid w:val="00AD2322"/>
    <w:rsid w:val="00AE5DAC"/>
    <w:rsid w:val="00AE6A7C"/>
    <w:rsid w:val="00AF436B"/>
    <w:rsid w:val="00B130AE"/>
    <w:rsid w:val="00B15936"/>
    <w:rsid w:val="00B234F5"/>
    <w:rsid w:val="00B25151"/>
    <w:rsid w:val="00B27B75"/>
    <w:rsid w:val="00B37297"/>
    <w:rsid w:val="00B40794"/>
    <w:rsid w:val="00B40DA7"/>
    <w:rsid w:val="00B528F5"/>
    <w:rsid w:val="00B54F26"/>
    <w:rsid w:val="00B552E2"/>
    <w:rsid w:val="00B55D34"/>
    <w:rsid w:val="00B60396"/>
    <w:rsid w:val="00B74DE7"/>
    <w:rsid w:val="00B82E92"/>
    <w:rsid w:val="00B87C15"/>
    <w:rsid w:val="00B91063"/>
    <w:rsid w:val="00B94980"/>
    <w:rsid w:val="00B94CC9"/>
    <w:rsid w:val="00BA5D5C"/>
    <w:rsid w:val="00BA7FB3"/>
    <w:rsid w:val="00BB314A"/>
    <w:rsid w:val="00BB6387"/>
    <w:rsid w:val="00BB6C13"/>
    <w:rsid w:val="00BC1309"/>
    <w:rsid w:val="00BC37EE"/>
    <w:rsid w:val="00BC3F7C"/>
    <w:rsid w:val="00BC5416"/>
    <w:rsid w:val="00BD1F53"/>
    <w:rsid w:val="00BD2B8B"/>
    <w:rsid w:val="00BF0559"/>
    <w:rsid w:val="00C01BF9"/>
    <w:rsid w:val="00C02AB2"/>
    <w:rsid w:val="00C1204B"/>
    <w:rsid w:val="00C34A8E"/>
    <w:rsid w:val="00C420AA"/>
    <w:rsid w:val="00C4431D"/>
    <w:rsid w:val="00C5201F"/>
    <w:rsid w:val="00C5318A"/>
    <w:rsid w:val="00C53608"/>
    <w:rsid w:val="00C570FD"/>
    <w:rsid w:val="00C64E5D"/>
    <w:rsid w:val="00C66181"/>
    <w:rsid w:val="00C672F7"/>
    <w:rsid w:val="00C716E7"/>
    <w:rsid w:val="00C80782"/>
    <w:rsid w:val="00C81405"/>
    <w:rsid w:val="00C90DF8"/>
    <w:rsid w:val="00C972C5"/>
    <w:rsid w:val="00CA0A36"/>
    <w:rsid w:val="00CA345E"/>
    <w:rsid w:val="00CA4463"/>
    <w:rsid w:val="00CB29C9"/>
    <w:rsid w:val="00CB432C"/>
    <w:rsid w:val="00CC29EE"/>
    <w:rsid w:val="00CD5770"/>
    <w:rsid w:val="00CD72F7"/>
    <w:rsid w:val="00CF075E"/>
    <w:rsid w:val="00CF26BF"/>
    <w:rsid w:val="00CF4D50"/>
    <w:rsid w:val="00CF6F2A"/>
    <w:rsid w:val="00CF7957"/>
    <w:rsid w:val="00D03ADB"/>
    <w:rsid w:val="00D05685"/>
    <w:rsid w:val="00D06F10"/>
    <w:rsid w:val="00D07101"/>
    <w:rsid w:val="00D1578B"/>
    <w:rsid w:val="00D26E96"/>
    <w:rsid w:val="00D35472"/>
    <w:rsid w:val="00D35556"/>
    <w:rsid w:val="00D419D5"/>
    <w:rsid w:val="00D47B3F"/>
    <w:rsid w:val="00D5369B"/>
    <w:rsid w:val="00D542AD"/>
    <w:rsid w:val="00D65981"/>
    <w:rsid w:val="00D65DEE"/>
    <w:rsid w:val="00D67AA7"/>
    <w:rsid w:val="00D7167A"/>
    <w:rsid w:val="00D75EF6"/>
    <w:rsid w:val="00D764EE"/>
    <w:rsid w:val="00D8287C"/>
    <w:rsid w:val="00D82FA6"/>
    <w:rsid w:val="00D8432D"/>
    <w:rsid w:val="00D86432"/>
    <w:rsid w:val="00D9270B"/>
    <w:rsid w:val="00D96698"/>
    <w:rsid w:val="00D972A1"/>
    <w:rsid w:val="00DB156B"/>
    <w:rsid w:val="00DC610A"/>
    <w:rsid w:val="00DC7E2D"/>
    <w:rsid w:val="00DD1484"/>
    <w:rsid w:val="00DE002B"/>
    <w:rsid w:val="00DF1C71"/>
    <w:rsid w:val="00DF4B23"/>
    <w:rsid w:val="00DF6AA3"/>
    <w:rsid w:val="00E019A5"/>
    <w:rsid w:val="00E03A3F"/>
    <w:rsid w:val="00E05708"/>
    <w:rsid w:val="00E06927"/>
    <w:rsid w:val="00E15F7E"/>
    <w:rsid w:val="00E201EF"/>
    <w:rsid w:val="00E21806"/>
    <w:rsid w:val="00E24450"/>
    <w:rsid w:val="00E26319"/>
    <w:rsid w:val="00E337FF"/>
    <w:rsid w:val="00E4314D"/>
    <w:rsid w:val="00E55446"/>
    <w:rsid w:val="00E62D16"/>
    <w:rsid w:val="00E65AE2"/>
    <w:rsid w:val="00E663B7"/>
    <w:rsid w:val="00E86AE8"/>
    <w:rsid w:val="00E87682"/>
    <w:rsid w:val="00EA65C2"/>
    <w:rsid w:val="00EB0D59"/>
    <w:rsid w:val="00EB48D7"/>
    <w:rsid w:val="00EC415D"/>
    <w:rsid w:val="00ED2652"/>
    <w:rsid w:val="00ED779A"/>
    <w:rsid w:val="00EF20A4"/>
    <w:rsid w:val="00EF3DBB"/>
    <w:rsid w:val="00EF779C"/>
    <w:rsid w:val="00F066D4"/>
    <w:rsid w:val="00F10678"/>
    <w:rsid w:val="00F20510"/>
    <w:rsid w:val="00F21FEA"/>
    <w:rsid w:val="00F23D30"/>
    <w:rsid w:val="00F267CA"/>
    <w:rsid w:val="00F3173B"/>
    <w:rsid w:val="00F32408"/>
    <w:rsid w:val="00F43CC2"/>
    <w:rsid w:val="00F50D6E"/>
    <w:rsid w:val="00F63729"/>
    <w:rsid w:val="00F6397D"/>
    <w:rsid w:val="00F722EC"/>
    <w:rsid w:val="00F73B09"/>
    <w:rsid w:val="00F73FB4"/>
    <w:rsid w:val="00F84858"/>
    <w:rsid w:val="00F85DFD"/>
    <w:rsid w:val="00F86C03"/>
    <w:rsid w:val="00F9515D"/>
    <w:rsid w:val="00F973B0"/>
    <w:rsid w:val="00FA70F5"/>
    <w:rsid w:val="00FB4E34"/>
    <w:rsid w:val="00FB6F86"/>
    <w:rsid w:val="00FC302B"/>
    <w:rsid w:val="00FD012D"/>
    <w:rsid w:val="00FD0336"/>
    <w:rsid w:val="00FD4F9D"/>
    <w:rsid w:val="00FD598D"/>
    <w:rsid w:val="00FE0A81"/>
    <w:rsid w:val="00FE10D1"/>
    <w:rsid w:val="00FE28A3"/>
    <w:rsid w:val="00FE401D"/>
    <w:rsid w:val="00FE4E06"/>
    <w:rsid w:val="00FE60DB"/>
    <w:rsid w:val="00FE7FB5"/>
    <w:rsid w:val="00FF338F"/>
    <w:rsid w:val="00FF3A10"/>
    <w:rsid w:val="01583922"/>
    <w:rsid w:val="01587BCF"/>
    <w:rsid w:val="0192406F"/>
    <w:rsid w:val="02680BDC"/>
    <w:rsid w:val="02804AF6"/>
    <w:rsid w:val="02B87E0B"/>
    <w:rsid w:val="03234BF3"/>
    <w:rsid w:val="032B4FAF"/>
    <w:rsid w:val="033032F1"/>
    <w:rsid w:val="037E353C"/>
    <w:rsid w:val="03EC4B6A"/>
    <w:rsid w:val="03F3355C"/>
    <w:rsid w:val="04304A1D"/>
    <w:rsid w:val="043966A2"/>
    <w:rsid w:val="04441D60"/>
    <w:rsid w:val="04787D98"/>
    <w:rsid w:val="04AB2BA3"/>
    <w:rsid w:val="050B1AC0"/>
    <w:rsid w:val="05204D2C"/>
    <w:rsid w:val="056B0EC4"/>
    <w:rsid w:val="05D73954"/>
    <w:rsid w:val="05D81D4A"/>
    <w:rsid w:val="05E36286"/>
    <w:rsid w:val="061A7869"/>
    <w:rsid w:val="061F23F3"/>
    <w:rsid w:val="062207F1"/>
    <w:rsid w:val="06264227"/>
    <w:rsid w:val="06513679"/>
    <w:rsid w:val="06520BE9"/>
    <w:rsid w:val="0676549E"/>
    <w:rsid w:val="068176BD"/>
    <w:rsid w:val="069335D3"/>
    <w:rsid w:val="06FA2B68"/>
    <w:rsid w:val="06FB3E72"/>
    <w:rsid w:val="070E01F8"/>
    <w:rsid w:val="07214065"/>
    <w:rsid w:val="073358EF"/>
    <w:rsid w:val="074F1769"/>
    <w:rsid w:val="075408C7"/>
    <w:rsid w:val="076D1920"/>
    <w:rsid w:val="078F1787"/>
    <w:rsid w:val="07B27580"/>
    <w:rsid w:val="07D62561"/>
    <w:rsid w:val="07DE06C2"/>
    <w:rsid w:val="08381B2C"/>
    <w:rsid w:val="0855091B"/>
    <w:rsid w:val="085F6183"/>
    <w:rsid w:val="08A80C75"/>
    <w:rsid w:val="08B15A44"/>
    <w:rsid w:val="08C271EF"/>
    <w:rsid w:val="08D042AA"/>
    <w:rsid w:val="08E757EC"/>
    <w:rsid w:val="08FC0312"/>
    <w:rsid w:val="093962D3"/>
    <w:rsid w:val="094A462D"/>
    <w:rsid w:val="09622EF8"/>
    <w:rsid w:val="097F0D54"/>
    <w:rsid w:val="09950E97"/>
    <w:rsid w:val="099D2B80"/>
    <w:rsid w:val="09A22F80"/>
    <w:rsid w:val="09A40F25"/>
    <w:rsid w:val="09D03ED7"/>
    <w:rsid w:val="09E87759"/>
    <w:rsid w:val="0A004ACF"/>
    <w:rsid w:val="0A4C6BCE"/>
    <w:rsid w:val="0A817EC8"/>
    <w:rsid w:val="0AAE1D57"/>
    <w:rsid w:val="0AE10FC6"/>
    <w:rsid w:val="0AE71E1E"/>
    <w:rsid w:val="0AEC0CEC"/>
    <w:rsid w:val="0B026B7D"/>
    <w:rsid w:val="0B087E1D"/>
    <w:rsid w:val="0B2E1BB5"/>
    <w:rsid w:val="0BA751C4"/>
    <w:rsid w:val="0BBA2D6F"/>
    <w:rsid w:val="0BFB766A"/>
    <w:rsid w:val="0C0A3A29"/>
    <w:rsid w:val="0C0B0285"/>
    <w:rsid w:val="0C3376EC"/>
    <w:rsid w:val="0C517F07"/>
    <w:rsid w:val="0C57532A"/>
    <w:rsid w:val="0C982FFD"/>
    <w:rsid w:val="0C9A2B31"/>
    <w:rsid w:val="0D0F70A8"/>
    <w:rsid w:val="0D746B45"/>
    <w:rsid w:val="0D7B353B"/>
    <w:rsid w:val="0D9552E4"/>
    <w:rsid w:val="0DA92369"/>
    <w:rsid w:val="0DF80F18"/>
    <w:rsid w:val="0DFD759E"/>
    <w:rsid w:val="0E1511E1"/>
    <w:rsid w:val="0E2E79C5"/>
    <w:rsid w:val="0E514FC1"/>
    <w:rsid w:val="0E64415D"/>
    <w:rsid w:val="0E915BDC"/>
    <w:rsid w:val="0EA4157C"/>
    <w:rsid w:val="0EE501F1"/>
    <w:rsid w:val="0F0D431A"/>
    <w:rsid w:val="0F1E7FD1"/>
    <w:rsid w:val="0F2B6F14"/>
    <w:rsid w:val="100138B1"/>
    <w:rsid w:val="109D61F9"/>
    <w:rsid w:val="109F537A"/>
    <w:rsid w:val="10BC6A21"/>
    <w:rsid w:val="10D31BEF"/>
    <w:rsid w:val="10F32D8A"/>
    <w:rsid w:val="111D1715"/>
    <w:rsid w:val="111D1D53"/>
    <w:rsid w:val="11381CE5"/>
    <w:rsid w:val="11645F6E"/>
    <w:rsid w:val="11774D68"/>
    <w:rsid w:val="11B57DA9"/>
    <w:rsid w:val="11BE6934"/>
    <w:rsid w:val="11D764BE"/>
    <w:rsid w:val="11DD7A2B"/>
    <w:rsid w:val="121C6789"/>
    <w:rsid w:val="12351F08"/>
    <w:rsid w:val="123825D1"/>
    <w:rsid w:val="124365E4"/>
    <w:rsid w:val="12BA1EC6"/>
    <w:rsid w:val="12C1535C"/>
    <w:rsid w:val="12C839B3"/>
    <w:rsid w:val="12CF4C19"/>
    <w:rsid w:val="13EC0D0F"/>
    <w:rsid w:val="13ED7D85"/>
    <w:rsid w:val="13F52954"/>
    <w:rsid w:val="14102FC2"/>
    <w:rsid w:val="147E20EF"/>
    <w:rsid w:val="151423DA"/>
    <w:rsid w:val="151C1280"/>
    <w:rsid w:val="15280E37"/>
    <w:rsid w:val="155B1D4B"/>
    <w:rsid w:val="15657E10"/>
    <w:rsid w:val="15972958"/>
    <w:rsid w:val="159E2EFC"/>
    <w:rsid w:val="15A00574"/>
    <w:rsid w:val="15AC7FBC"/>
    <w:rsid w:val="15E151DB"/>
    <w:rsid w:val="16225169"/>
    <w:rsid w:val="162C13D0"/>
    <w:rsid w:val="16426734"/>
    <w:rsid w:val="164477F0"/>
    <w:rsid w:val="16532780"/>
    <w:rsid w:val="166773C9"/>
    <w:rsid w:val="166E14F7"/>
    <w:rsid w:val="16D4762F"/>
    <w:rsid w:val="170E5EF8"/>
    <w:rsid w:val="171956C9"/>
    <w:rsid w:val="17290376"/>
    <w:rsid w:val="173E689F"/>
    <w:rsid w:val="175F6592"/>
    <w:rsid w:val="17727C8F"/>
    <w:rsid w:val="17C809C7"/>
    <w:rsid w:val="17E924AB"/>
    <w:rsid w:val="1822173D"/>
    <w:rsid w:val="18273004"/>
    <w:rsid w:val="183679D3"/>
    <w:rsid w:val="1882026A"/>
    <w:rsid w:val="1894091A"/>
    <w:rsid w:val="18E83D0C"/>
    <w:rsid w:val="19724B57"/>
    <w:rsid w:val="198E45C5"/>
    <w:rsid w:val="19B2751C"/>
    <w:rsid w:val="19B45DB8"/>
    <w:rsid w:val="19F725E2"/>
    <w:rsid w:val="19F74C9A"/>
    <w:rsid w:val="1A020411"/>
    <w:rsid w:val="1A1A3E08"/>
    <w:rsid w:val="1A7D5994"/>
    <w:rsid w:val="1AC907F4"/>
    <w:rsid w:val="1AE21A5A"/>
    <w:rsid w:val="1AE66042"/>
    <w:rsid w:val="1B4F0CD9"/>
    <w:rsid w:val="1B525C33"/>
    <w:rsid w:val="1B6A4ECF"/>
    <w:rsid w:val="1BB46A87"/>
    <w:rsid w:val="1BB76322"/>
    <w:rsid w:val="1BBE3E46"/>
    <w:rsid w:val="1BC54991"/>
    <w:rsid w:val="1BE16A83"/>
    <w:rsid w:val="1C5A20DE"/>
    <w:rsid w:val="1C77543C"/>
    <w:rsid w:val="1C9139CE"/>
    <w:rsid w:val="1CD82324"/>
    <w:rsid w:val="1CE55C76"/>
    <w:rsid w:val="1CFE59AC"/>
    <w:rsid w:val="1CFE7BCF"/>
    <w:rsid w:val="1D1C4D1E"/>
    <w:rsid w:val="1D2C432D"/>
    <w:rsid w:val="1D404FAC"/>
    <w:rsid w:val="1D544984"/>
    <w:rsid w:val="1D861F54"/>
    <w:rsid w:val="1D95184F"/>
    <w:rsid w:val="1DE57D53"/>
    <w:rsid w:val="1DEA7162"/>
    <w:rsid w:val="1E107E2B"/>
    <w:rsid w:val="1E527A5E"/>
    <w:rsid w:val="1E722F7C"/>
    <w:rsid w:val="1E77417A"/>
    <w:rsid w:val="1EBA243A"/>
    <w:rsid w:val="1EF8D073"/>
    <w:rsid w:val="1F056E49"/>
    <w:rsid w:val="1F0E3C24"/>
    <w:rsid w:val="1F135823"/>
    <w:rsid w:val="1F1D1F8B"/>
    <w:rsid w:val="1F49615B"/>
    <w:rsid w:val="1F4E1B94"/>
    <w:rsid w:val="1F8865A9"/>
    <w:rsid w:val="1F8D3DDA"/>
    <w:rsid w:val="1FB51772"/>
    <w:rsid w:val="1FD00EFA"/>
    <w:rsid w:val="1FDA331D"/>
    <w:rsid w:val="1FDA68CD"/>
    <w:rsid w:val="1FDAC877"/>
    <w:rsid w:val="1FE96803"/>
    <w:rsid w:val="1FEB8FA0"/>
    <w:rsid w:val="20147100"/>
    <w:rsid w:val="20184CFE"/>
    <w:rsid w:val="202C6364"/>
    <w:rsid w:val="204E67EC"/>
    <w:rsid w:val="205C1831"/>
    <w:rsid w:val="20D57798"/>
    <w:rsid w:val="211C2924"/>
    <w:rsid w:val="21865CC9"/>
    <w:rsid w:val="21943215"/>
    <w:rsid w:val="21973E1F"/>
    <w:rsid w:val="219F5FDB"/>
    <w:rsid w:val="21C30B33"/>
    <w:rsid w:val="21D66572"/>
    <w:rsid w:val="21F20BED"/>
    <w:rsid w:val="220E2B91"/>
    <w:rsid w:val="22235952"/>
    <w:rsid w:val="22446EF0"/>
    <w:rsid w:val="225460EA"/>
    <w:rsid w:val="225A6DC5"/>
    <w:rsid w:val="22697CBA"/>
    <w:rsid w:val="22A4066A"/>
    <w:rsid w:val="22E141BD"/>
    <w:rsid w:val="22E702D4"/>
    <w:rsid w:val="23482CF8"/>
    <w:rsid w:val="234B3B0E"/>
    <w:rsid w:val="2372471C"/>
    <w:rsid w:val="23893A85"/>
    <w:rsid w:val="238C6141"/>
    <w:rsid w:val="23B12B1A"/>
    <w:rsid w:val="23CA013F"/>
    <w:rsid w:val="23D703D3"/>
    <w:rsid w:val="23F00D7F"/>
    <w:rsid w:val="241C5317"/>
    <w:rsid w:val="245C6F5D"/>
    <w:rsid w:val="2485336E"/>
    <w:rsid w:val="24ED0ED4"/>
    <w:rsid w:val="2529765B"/>
    <w:rsid w:val="252E7226"/>
    <w:rsid w:val="25530D83"/>
    <w:rsid w:val="257428BB"/>
    <w:rsid w:val="25882C6A"/>
    <w:rsid w:val="25CE39EE"/>
    <w:rsid w:val="25D025FA"/>
    <w:rsid w:val="25E9700D"/>
    <w:rsid w:val="25ECBA06"/>
    <w:rsid w:val="262E3B6C"/>
    <w:rsid w:val="26350991"/>
    <w:rsid w:val="26565F13"/>
    <w:rsid w:val="26A502A6"/>
    <w:rsid w:val="26C00DA0"/>
    <w:rsid w:val="26D54042"/>
    <w:rsid w:val="271427A7"/>
    <w:rsid w:val="272F4AD9"/>
    <w:rsid w:val="273B6A24"/>
    <w:rsid w:val="276B13C1"/>
    <w:rsid w:val="277D3043"/>
    <w:rsid w:val="278C6818"/>
    <w:rsid w:val="279E2348"/>
    <w:rsid w:val="27B218B3"/>
    <w:rsid w:val="27DD2587"/>
    <w:rsid w:val="281E4B7C"/>
    <w:rsid w:val="2833787F"/>
    <w:rsid w:val="28613215"/>
    <w:rsid w:val="28A633D3"/>
    <w:rsid w:val="28A72B86"/>
    <w:rsid w:val="28CF0FE5"/>
    <w:rsid w:val="28D5544B"/>
    <w:rsid w:val="28DA24A3"/>
    <w:rsid w:val="29206BEE"/>
    <w:rsid w:val="29285955"/>
    <w:rsid w:val="297A22CF"/>
    <w:rsid w:val="298E2E7E"/>
    <w:rsid w:val="29AC3ED3"/>
    <w:rsid w:val="29E6099F"/>
    <w:rsid w:val="29F96198"/>
    <w:rsid w:val="2A8E5336"/>
    <w:rsid w:val="2AB64F0F"/>
    <w:rsid w:val="2B014DEA"/>
    <w:rsid w:val="2B0E51C7"/>
    <w:rsid w:val="2B594A71"/>
    <w:rsid w:val="2B6D030A"/>
    <w:rsid w:val="2BCB09C1"/>
    <w:rsid w:val="2C0777F0"/>
    <w:rsid w:val="2C397AAF"/>
    <w:rsid w:val="2C4A238A"/>
    <w:rsid w:val="2C4E6299"/>
    <w:rsid w:val="2C512962"/>
    <w:rsid w:val="2C7E2C78"/>
    <w:rsid w:val="2C8E1D01"/>
    <w:rsid w:val="2CAD4531"/>
    <w:rsid w:val="2CC05C82"/>
    <w:rsid w:val="2CD25FE7"/>
    <w:rsid w:val="2CFD5D62"/>
    <w:rsid w:val="2D09537A"/>
    <w:rsid w:val="2D4A72E8"/>
    <w:rsid w:val="2D917650"/>
    <w:rsid w:val="2DAE4CAB"/>
    <w:rsid w:val="2DBF5DFA"/>
    <w:rsid w:val="2DFDAE49"/>
    <w:rsid w:val="2DFF02F8"/>
    <w:rsid w:val="2E1D4A01"/>
    <w:rsid w:val="2E34584D"/>
    <w:rsid w:val="2E6FAC95"/>
    <w:rsid w:val="2E7A4331"/>
    <w:rsid w:val="2E9C2E6D"/>
    <w:rsid w:val="2EAB7F36"/>
    <w:rsid w:val="2EB60CFC"/>
    <w:rsid w:val="2ED10F19"/>
    <w:rsid w:val="2ED61C1C"/>
    <w:rsid w:val="2EEC0173"/>
    <w:rsid w:val="2EF52E8F"/>
    <w:rsid w:val="2EFA43EC"/>
    <w:rsid w:val="2F2820FC"/>
    <w:rsid w:val="2F3033BB"/>
    <w:rsid w:val="2F38438B"/>
    <w:rsid w:val="2F6855C4"/>
    <w:rsid w:val="2FA02833"/>
    <w:rsid w:val="2FA92C82"/>
    <w:rsid w:val="2FB8456B"/>
    <w:rsid w:val="2FBFA1BF"/>
    <w:rsid w:val="2FDD00C0"/>
    <w:rsid w:val="2FEA6A7F"/>
    <w:rsid w:val="300037D2"/>
    <w:rsid w:val="301A2493"/>
    <w:rsid w:val="302C69D2"/>
    <w:rsid w:val="30454699"/>
    <w:rsid w:val="307E242F"/>
    <w:rsid w:val="309740F5"/>
    <w:rsid w:val="30B1233C"/>
    <w:rsid w:val="30F04893"/>
    <w:rsid w:val="312704E8"/>
    <w:rsid w:val="314626DE"/>
    <w:rsid w:val="319263A2"/>
    <w:rsid w:val="31CC2401"/>
    <w:rsid w:val="31D33B73"/>
    <w:rsid w:val="31D414BC"/>
    <w:rsid w:val="31E83C5E"/>
    <w:rsid w:val="32282E58"/>
    <w:rsid w:val="32542C30"/>
    <w:rsid w:val="325977FD"/>
    <w:rsid w:val="328B40B8"/>
    <w:rsid w:val="3297674F"/>
    <w:rsid w:val="32B13915"/>
    <w:rsid w:val="32B30394"/>
    <w:rsid w:val="3300043B"/>
    <w:rsid w:val="33292CDD"/>
    <w:rsid w:val="33455D0A"/>
    <w:rsid w:val="336C1E52"/>
    <w:rsid w:val="33764E2E"/>
    <w:rsid w:val="33931397"/>
    <w:rsid w:val="33A739EE"/>
    <w:rsid w:val="33AC6B27"/>
    <w:rsid w:val="33AC7FA5"/>
    <w:rsid w:val="33C92E01"/>
    <w:rsid w:val="33E718B2"/>
    <w:rsid w:val="33FED0DF"/>
    <w:rsid w:val="341D03C0"/>
    <w:rsid w:val="347F7D4E"/>
    <w:rsid w:val="34AD0A70"/>
    <w:rsid w:val="34B12B19"/>
    <w:rsid w:val="34CC7A68"/>
    <w:rsid w:val="34F763BB"/>
    <w:rsid w:val="35013EEB"/>
    <w:rsid w:val="350354DC"/>
    <w:rsid w:val="35274ECD"/>
    <w:rsid w:val="35457CE8"/>
    <w:rsid w:val="354E19C5"/>
    <w:rsid w:val="35AF4220"/>
    <w:rsid w:val="35FF557D"/>
    <w:rsid w:val="35FFE049"/>
    <w:rsid w:val="36393884"/>
    <w:rsid w:val="363D0348"/>
    <w:rsid w:val="36732A91"/>
    <w:rsid w:val="36816BE7"/>
    <w:rsid w:val="36C75E1A"/>
    <w:rsid w:val="36C85791"/>
    <w:rsid w:val="36CF4D5E"/>
    <w:rsid w:val="370B5314"/>
    <w:rsid w:val="370F2900"/>
    <w:rsid w:val="37211D5A"/>
    <w:rsid w:val="373A2E45"/>
    <w:rsid w:val="377840DD"/>
    <w:rsid w:val="37A45C90"/>
    <w:rsid w:val="37B13420"/>
    <w:rsid w:val="37D4776F"/>
    <w:rsid w:val="37EBD00F"/>
    <w:rsid w:val="37FD1F96"/>
    <w:rsid w:val="37FD6175"/>
    <w:rsid w:val="380F1CC4"/>
    <w:rsid w:val="381416CD"/>
    <w:rsid w:val="383500FF"/>
    <w:rsid w:val="386928CD"/>
    <w:rsid w:val="38773A5B"/>
    <w:rsid w:val="387C3904"/>
    <w:rsid w:val="388C7B98"/>
    <w:rsid w:val="3897683F"/>
    <w:rsid w:val="38C13238"/>
    <w:rsid w:val="39BE65FC"/>
    <w:rsid w:val="39C24909"/>
    <w:rsid w:val="3A291F45"/>
    <w:rsid w:val="3A4D6322"/>
    <w:rsid w:val="3AB6078B"/>
    <w:rsid w:val="3AC44D99"/>
    <w:rsid w:val="3B1355A0"/>
    <w:rsid w:val="3B135F37"/>
    <w:rsid w:val="3B1F3EA1"/>
    <w:rsid w:val="3B290174"/>
    <w:rsid w:val="3B37373F"/>
    <w:rsid w:val="3B446A7E"/>
    <w:rsid w:val="3B8F1DD8"/>
    <w:rsid w:val="3B9A5887"/>
    <w:rsid w:val="3BB12D40"/>
    <w:rsid w:val="3BBAD712"/>
    <w:rsid w:val="3BBB6E9F"/>
    <w:rsid w:val="3BD634F8"/>
    <w:rsid w:val="3BEF4850"/>
    <w:rsid w:val="3BFC6FFC"/>
    <w:rsid w:val="3C2101F0"/>
    <w:rsid w:val="3CB3755F"/>
    <w:rsid w:val="3CD70F9F"/>
    <w:rsid w:val="3CF36B8D"/>
    <w:rsid w:val="3D3363E9"/>
    <w:rsid w:val="3D512A8B"/>
    <w:rsid w:val="3D7D2453"/>
    <w:rsid w:val="3DB85E3B"/>
    <w:rsid w:val="3DC70FFC"/>
    <w:rsid w:val="3DD6235A"/>
    <w:rsid w:val="3DEC2FD7"/>
    <w:rsid w:val="3E0550E5"/>
    <w:rsid w:val="3E8100CE"/>
    <w:rsid w:val="3E9434F5"/>
    <w:rsid w:val="3E975429"/>
    <w:rsid w:val="3EBA25A7"/>
    <w:rsid w:val="3ED43706"/>
    <w:rsid w:val="3EF4721A"/>
    <w:rsid w:val="3F01779C"/>
    <w:rsid w:val="3F487CB2"/>
    <w:rsid w:val="3F6D3977"/>
    <w:rsid w:val="3FB01928"/>
    <w:rsid w:val="3FEB87FE"/>
    <w:rsid w:val="3FFA2FA9"/>
    <w:rsid w:val="3FFE5CEC"/>
    <w:rsid w:val="403E783A"/>
    <w:rsid w:val="40772D4C"/>
    <w:rsid w:val="40BB3873"/>
    <w:rsid w:val="40BC42F4"/>
    <w:rsid w:val="40ED7EC9"/>
    <w:rsid w:val="410E709F"/>
    <w:rsid w:val="41EE016C"/>
    <w:rsid w:val="41FB5B4D"/>
    <w:rsid w:val="4226527F"/>
    <w:rsid w:val="4227042E"/>
    <w:rsid w:val="422C04BC"/>
    <w:rsid w:val="423E4695"/>
    <w:rsid w:val="42586928"/>
    <w:rsid w:val="425D5906"/>
    <w:rsid w:val="4276521C"/>
    <w:rsid w:val="42883780"/>
    <w:rsid w:val="42884602"/>
    <w:rsid w:val="42996DC0"/>
    <w:rsid w:val="42B44D75"/>
    <w:rsid w:val="42BE7900"/>
    <w:rsid w:val="42D101FE"/>
    <w:rsid w:val="42F46695"/>
    <w:rsid w:val="431935AE"/>
    <w:rsid w:val="43410212"/>
    <w:rsid w:val="437D43A2"/>
    <w:rsid w:val="43886A41"/>
    <w:rsid w:val="43AE3178"/>
    <w:rsid w:val="43D62312"/>
    <w:rsid w:val="43DA5F0F"/>
    <w:rsid w:val="43E7690B"/>
    <w:rsid w:val="43EB7F74"/>
    <w:rsid w:val="441F6082"/>
    <w:rsid w:val="444B3BC1"/>
    <w:rsid w:val="445B0540"/>
    <w:rsid w:val="445F40C1"/>
    <w:rsid w:val="44D61B0E"/>
    <w:rsid w:val="44FD454D"/>
    <w:rsid w:val="451D0323"/>
    <w:rsid w:val="452A681D"/>
    <w:rsid w:val="45981445"/>
    <w:rsid w:val="45BE380C"/>
    <w:rsid w:val="45CE737B"/>
    <w:rsid w:val="45E14BE9"/>
    <w:rsid w:val="45E56B14"/>
    <w:rsid w:val="463611EB"/>
    <w:rsid w:val="463EEA7E"/>
    <w:rsid w:val="46410A2A"/>
    <w:rsid w:val="4644595F"/>
    <w:rsid w:val="467A0495"/>
    <w:rsid w:val="4688588A"/>
    <w:rsid w:val="469419D0"/>
    <w:rsid w:val="469C4DC5"/>
    <w:rsid w:val="46FB5A24"/>
    <w:rsid w:val="477F33DA"/>
    <w:rsid w:val="47AA5F51"/>
    <w:rsid w:val="47B91B2B"/>
    <w:rsid w:val="47BA5922"/>
    <w:rsid w:val="47DE10F5"/>
    <w:rsid w:val="47ED1D21"/>
    <w:rsid w:val="480005E0"/>
    <w:rsid w:val="4802334F"/>
    <w:rsid w:val="48115447"/>
    <w:rsid w:val="48184933"/>
    <w:rsid w:val="4850255E"/>
    <w:rsid w:val="48626F3A"/>
    <w:rsid w:val="486A28BD"/>
    <w:rsid w:val="48843A48"/>
    <w:rsid w:val="488B6DB8"/>
    <w:rsid w:val="48984D2F"/>
    <w:rsid w:val="48AC6334"/>
    <w:rsid w:val="48D12C97"/>
    <w:rsid w:val="48FA2D05"/>
    <w:rsid w:val="49194AAC"/>
    <w:rsid w:val="49401FA6"/>
    <w:rsid w:val="494F38BF"/>
    <w:rsid w:val="498708CB"/>
    <w:rsid w:val="499663DD"/>
    <w:rsid w:val="49A00A00"/>
    <w:rsid w:val="4A1277CF"/>
    <w:rsid w:val="4A1C3C27"/>
    <w:rsid w:val="4A500736"/>
    <w:rsid w:val="4AB70EE1"/>
    <w:rsid w:val="4B7A94C3"/>
    <w:rsid w:val="4B9B1A98"/>
    <w:rsid w:val="4BAF4FBF"/>
    <w:rsid w:val="4BDFEE5C"/>
    <w:rsid w:val="4BFD0764"/>
    <w:rsid w:val="4C1B1C42"/>
    <w:rsid w:val="4C211EE1"/>
    <w:rsid w:val="4C367A60"/>
    <w:rsid w:val="4C443459"/>
    <w:rsid w:val="4C707C1D"/>
    <w:rsid w:val="4C887704"/>
    <w:rsid w:val="4CB34C91"/>
    <w:rsid w:val="4CFBA6B6"/>
    <w:rsid w:val="4D0405AF"/>
    <w:rsid w:val="4D190F5E"/>
    <w:rsid w:val="4D347A23"/>
    <w:rsid w:val="4D6F7FE6"/>
    <w:rsid w:val="4D7A46FE"/>
    <w:rsid w:val="4D852D1F"/>
    <w:rsid w:val="4DA7429B"/>
    <w:rsid w:val="4DB41290"/>
    <w:rsid w:val="4DBD2CCE"/>
    <w:rsid w:val="4DC238D0"/>
    <w:rsid w:val="4DF44FDC"/>
    <w:rsid w:val="4E031394"/>
    <w:rsid w:val="4E2F50ED"/>
    <w:rsid w:val="4E3C0070"/>
    <w:rsid w:val="4E961362"/>
    <w:rsid w:val="4E9B55A5"/>
    <w:rsid w:val="4EA835AF"/>
    <w:rsid w:val="4F208ACC"/>
    <w:rsid w:val="4F32685E"/>
    <w:rsid w:val="4F3318EB"/>
    <w:rsid w:val="4F4A4DD6"/>
    <w:rsid w:val="4F4C5D47"/>
    <w:rsid w:val="4F651001"/>
    <w:rsid w:val="4F8F131B"/>
    <w:rsid w:val="4FAD69D8"/>
    <w:rsid w:val="4FCA1AC2"/>
    <w:rsid w:val="4FCE5E7C"/>
    <w:rsid w:val="4FF22777"/>
    <w:rsid w:val="4FF73C79"/>
    <w:rsid w:val="4FF75D0C"/>
    <w:rsid w:val="502D1FF3"/>
    <w:rsid w:val="503234CB"/>
    <w:rsid w:val="506C3749"/>
    <w:rsid w:val="50975585"/>
    <w:rsid w:val="50B44EB9"/>
    <w:rsid w:val="51234915"/>
    <w:rsid w:val="514010F7"/>
    <w:rsid w:val="515D03BB"/>
    <w:rsid w:val="517F2A67"/>
    <w:rsid w:val="51874F62"/>
    <w:rsid w:val="519E6B7E"/>
    <w:rsid w:val="51AB7DD8"/>
    <w:rsid w:val="51E10AA9"/>
    <w:rsid w:val="52325A69"/>
    <w:rsid w:val="527D565B"/>
    <w:rsid w:val="528E73D5"/>
    <w:rsid w:val="52B76D1E"/>
    <w:rsid w:val="52E830C8"/>
    <w:rsid w:val="52EB2D73"/>
    <w:rsid w:val="531A19CF"/>
    <w:rsid w:val="53475C4A"/>
    <w:rsid w:val="534A3F3E"/>
    <w:rsid w:val="5355237A"/>
    <w:rsid w:val="535B41BB"/>
    <w:rsid w:val="53734751"/>
    <w:rsid w:val="5387785D"/>
    <w:rsid w:val="54141EA4"/>
    <w:rsid w:val="541C54EB"/>
    <w:rsid w:val="541D182D"/>
    <w:rsid w:val="544F7CC2"/>
    <w:rsid w:val="54A23CBE"/>
    <w:rsid w:val="54D07120"/>
    <w:rsid w:val="54DFA43B"/>
    <w:rsid w:val="54FF77C4"/>
    <w:rsid w:val="552A3383"/>
    <w:rsid w:val="553E5926"/>
    <w:rsid w:val="55613323"/>
    <w:rsid w:val="556F59BC"/>
    <w:rsid w:val="557B7558"/>
    <w:rsid w:val="557D76E1"/>
    <w:rsid w:val="55AB5C2E"/>
    <w:rsid w:val="55E45F12"/>
    <w:rsid w:val="55E6714D"/>
    <w:rsid w:val="55E80A58"/>
    <w:rsid w:val="55F00E78"/>
    <w:rsid w:val="566321D2"/>
    <w:rsid w:val="568F19C7"/>
    <w:rsid w:val="56A16D7E"/>
    <w:rsid w:val="56B84E1D"/>
    <w:rsid w:val="56F9626D"/>
    <w:rsid w:val="56FF929B"/>
    <w:rsid w:val="5740026E"/>
    <w:rsid w:val="579F23F6"/>
    <w:rsid w:val="57A72791"/>
    <w:rsid w:val="57AB29CD"/>
    <w:rsid w:val="57DE0376"/>
    <w:rsid w:val="57DE41A9"/>
    <w:rsid w:val="57FC5430"/>
    <w:rsid w:val="57FF381E"/>
    <w:rsid w:val="58336940"/>
    <w:rsid w:val="584645FF"/>
    <w:rsid w:val="58B47EDF"/>
    <w:rsid w:val="58BE7377"/>
    <w:rsid w:val="58E86300"/>
    <w:rsid w:val="58F65E87"/>
    <w:rsid w:val="59270949"/>
    <w:rsid w:val="593256DD"/>
    <w:rsid w:val="5944773E"/>
    <w:rsid w:val="594C4206"/>
    <w:rsid w:val="596641D1"/>
    <w:rsid w:val="59916514"/>
    <w:rsid w:val="599A405B"/>
    <w:rsid w:val="59B13FBE"/>
    <w:rsid w:val="5A22694C"/>
    <w:rsid w:val="5A5C414A"/>
    <w:rsid w:val="5ADE3077"/>
    <w:rsid w:val="5AF02753"/>
    <w:rsid w:val="5AF33E92"/>
    <w:rsid w:val="5AFC143A"/>
    <w:rsid w:val="5B5F625D"/>
    <w:rsid w:val="5B7D3494"/>
    <w:rsid w:val="5BAB4EB8"/>
    <w:rsid w:val="5BB809ED"/>
    <w:rsid w:val="5BC007AC"/>
    <w:rsid w:val="5BC25618"/>
    <w:rsid w:val="5BCB48AC"/>
    <w:rsid w:val="5BDC74FC"/>
    <w:rsid w:val="5BFB4021"/>
    <w:rsid w:val="5C024799"/>
    <w:rsid w:val="5C312FB4"/>
    <w:rsid w:val="5C3A1DAD"/>
    <w:rsid w:val="5C4F19DB"/>
    <w:rsid w:val="5C6E4B11"/>
    <w:rsid w:val="5C75447E"/>
    <w:rsid w:val="5CC424D9"/>
    <w:rsid w:val="5CD4672D"/>
    <w:rsid w:val="5D041644"/>
    <w:rsid w:val="5D200C56"/>
    <w:rsid w:val="5D43201B"/>
    <w:rsid w:val="5D4C1F61"/>
    <w:rsid w:val="5D6920FF"/>
    <w:rsid w:val="5D7B2B08"/>
    <w:rsid w:val="5D8B3208"/>
    <w:rsid w:val="5D8D6739"/>
    <w:rsid w:val="5DA9116D"/>
    <w:rsid w:val="5DBDABE6"/>
    <w:rsid w:val="5DF16ECA"/>
    <w:rsid w:val="5DF327D1"/>
    <w:rsid w:val="5DF500CA"/>
    <w:rsid w:val="5DFF9C1A"/>
    <w:rsid w:val="5E114970"/>
    <w:rsid w:val="5E1878AB"/>
    <w:rsid w:val="5E3D5A00"/>
    <w:rsid w:val="5E4079C0"/>
    <w:rsid w:val="5E5015BC"/>
    <w:rsid w:val="5E8A0F7B"/>
    <w:rsid w:val="5EAB4A3D"/>
    <w:rsid w:val="5ED06518"/>
    <w:rsid w:val="5ED53C5F"/>
    <w:rsid w:val="5EDF1B7D"/>
    <w:rsid w:val="5F08519D"/>
    <w:rsid w:val="5F2D6C91"/>
    <w:rsid w:val="5F3A2CB4"/>
    <w:rsid w:val="5F513A64"/>
    <w:rsid w:val="5F6FF8DB"/>
    <w:rsid w:val="5F7B3686"/>
    <w:rsid w:val="5FDD39FD"/>
    <w:rsid w:val="5FFF65F7"/>
    <w:rsid w:val="604B7960"/>
    <w:rsid w:val="607C0F65"/>
    <w:rsid w:val="608A49B1"/>
    <w:rsid w:val="609A1FC5"/>
    <w:rsid w:val="60DA0770"/>
    <w:rsid w:val="6141656B"/>
    <w:rsid w:val="6146406F"/>
    <w:rsid w:val="61921652"/>
    <w:rsid w:val="61B32661"/>
    <w:rsid w:val="61D26FDF"/>
    <w:rsid w:val="621853C1"/>
    <w:rsid w:val="621C7ED5"/>
    <w:rsid w:val="6268547D"/>
    <w:rsid w:val="627F6B0E"/>
    <w:rsid w:val="62A950D6"/>
    <w:rsid w:val="630E4CD7"/>
    <w:rsid w:val="63167D8B"/>
    <w:rsid w:val="637B0F5F"/>
    <w:rsid w:val="63824AE6"/>
    <w:rsid w:val="638F3F42"/>
    <w:rsid w:val="639C03E7"/>
    <w:rsid w:val="63CF7244"/>
    <w:rsid w:val="63DE0207"/>
    <w:rsid w:val="63EB00E6"/>
    <w:rsid w:val="63F6B6C8"/>
    <w:rsid w:val="642F6C0D"/>
    <w:rsid w:val="644A4AAE"/>
    <w:rsid w:val="6496685D"/>
    <w:rsid w:val="64BB17CF"/>
    <w:rsid w:val="64C2609A"/>
    <w:rsid w:val="64D406E7"/>
    <w:rsid w:val="64F122BD"/>
    <w:rsid w:val="653E58F6"/>
    <w:rsid w:val="657B38A2"/>
    <w:rsid w:val="65AE37C8"/>
    <w:rsid w:val="65F46A59"/>
    <w:rsid w:val="65FB6D34"/>
    <w:rsid w:val="65FF4235"/>
    <w:rsid w:val="66005CFE"/>
    <w:rsid w:val="6649171D"/>
    <w:rsid w:val="665E7D73"/>
    <w:rsid w:val="669B19B8"/>
    <w:rsid w:val="66B95696"/>
    <w:rsid w:val="66BF2CB1"/>
    <w:rsid w:val="66C00D50"/>
    <w:rsid w:val="66CB5F11"/>
    <w:rsid w:val="66CE0CAF"/>
    <w:rsid w:val="66F1275B"/>
    <w:rsid w:val="66F458C4"/>
    <w:rsid w:val="670A006A"/>
    <w:rsid w:val="671035AB"/>
    <w:rsid w:val="6718114A"/>
    <w:rsid w:val="67254B71"/>
    <w:rsid w:val="677B71D9"/>
    <w:rsid w:val="67846380"/>
    <w:rsid w:val="67924DF4"/>
    <w:rsid w:val="67AF31BD"/>
    <w:rsid w:val="67B315B9"/>
    <w:rsid w:val="67CA0D12"/>
    <w:rsid w:val="67D726CD"/>
    <w:rsid w:val="67E61401"/>
    <w:rsid w:val="67F315DB"/>
    <w:rsid w:val="68100544"/>
    <w:rsid w:val="681311BD"/>
    <w:rsid w:val="68153A8E"/>
    <w:rsid w:val="681A34F4"/>
    <w:rsid w:val="682148F2"/>
    <w:rsid w:val="68670094"/>
    <w:rsid w:val="68A32754"/>
    <w:rsid w:val="68C35019"/>
    <w:rsid w:val="68C963AC"/>
    <w:rsid w:val="68ED30D5"/>
    <w:rsid w:val="69027F8F"/>
    <w:rsid w:val="691F576B"/>
    <w:rsid w:val="693C4F39"/>
    <w:rsid w:val="69574C6E"/>
    <w:rsid w:val="695DD540"/>
    <w:rsid w:val="6976AA14"/>
    <w:rsid w:val="6989353E"/>
    <w:rsid w:val="6989781C"/>
    <w:rsid w:val="699B0ECF"/>
    <w:rsid w:val="69A6093D"/>
    <w:rsid w:val="69D757DE"/>
    <w:rsid w:val="69E650FF"/>
    <w:rsid w:val="69FF1BFA"/>
    <w:rsid w:val="6A1C009C"/>
    <w:rsid w:val="6A321C7F"/>
    <w:rsid w:val="6A3775BD"/>
    <w:rsid w:val="6A631F9A"/>
    <w:rsid w:val="6AB54927"/>
    <w:rsid w:val="6AD71984"/>
    <w:rsid w:val="6AFFCB18"/>
    <w:rsid w:val="6B326B09"/>
    <w:rsid w:val="6B3E24D7"/>
    <w:rsid w:val="6B4F09C5"/>
    <w:rsid w:val="6B816F7E"/>
    <w:rsid w:val="6B9B5D5A"/>
    <w:rsid w:val="6BA73353"/>
    <w:rsid w:val="6BB14AA4"/>
    <w:rsid w:val="6BB7C9E6"/>
    <w:rsid w:val="6BB93452"/>
    <w:rsid w:val="6BDB50D2"/>
    <w:rsid w:val="6C2A427F"/>
    <w:rsid w:val="6C795355"/>
    <w:rsid w:val="6C7B4D03"/>
    <w:rsid w:val="6C7D7CE5"/>
    <w:rsid w:val="6C850F3C"/>
    <w:rsid w:val="6CCC30D9"/>
    <w:rsid w:val="6D133B12"/>
    <w:rsid w:val="6D1C19BB"/>
    <w:rsid w:val="6D302FA0"/>
    <w:rsid w:val="6D5E0D07"/>
    <w:rsid w:val="6D81770D"/>
    <w:rsid w:val="6D9EA7FC"/>
    <w:rsid w:val="6DAD0382"/>
    <w:rsid w:val="6DBA0F1E"/>
    <w:rsid w:val="6DBFDA27"/>
    <w:rsid w:val="6DC15541"/>
    <w:rsid w:val="6DDD272E"/>
    <w:rsid w:val="6DDD3223"/>
    <w:rsid w:val="6DF353BC"/>
    <w:rsid w:val="6E091CD4"/>
    <w:rsid w:val="6E503DC8"/>
    <w:rsid w:val="6E56770E"/>
    <w:rsid w:val="6E611781"/>
    <w:rsid w:val="6E7D4383"/>
    <w:rsid w:val="6E853163"/>
    <w:rsid w:val="6E8FD62B"/>
    <w:rsid w:val="6EF74AC4"/>
    <w:rsid w:val="6EF7AA96"/>
    <w:rsid w:val="6F0B48B7"/>
    <w:rsid w:val="6F1A438D"/>
    <w:rsid w:val="6F4F7172"/>
    <w:rsid w:val="6F7B56A5"/>
    <w:rsid w:val="6F8772C4"/>
    <w:rsid w:val="6F9E27E3"/>
    <w:rsid w:val="6FBB1623"/>
    <w:rsid w:val="6FD72B58"/>
    <w:rsid w:val="6FDF369E"/>
    <w:rsid w:val="6FDF8E63"/>
    <w:rsid w:val="6FEF2ACC"/>
    <w:rsid w:val="6FEF36D3"/>
    <w:rsid w:val="6FF73D74"/>
    <w:rsid w:val="6FFD0DB9"/>
    <w:rsid w:val="70724952"/>
    <w:rsid w:val="70A51487"/>
    <w:rsid w:val="70C52BF9"/>
    <w:rsid w:val="70D8347F"/>
    <w:rsid w:val="7110439B"/>
    <w:rsid w:val="711C4A9E"/>
    <w:rsid w:val="71425CBB"/>
    <w:rsid w:val="71442390"/>
    <w:rsid w:val="71912647"/>
    <w:rsid w:val="719B000E"/>
    <w:rsid w:val="71E17C7F"/>
    <w:rsid w:val="71FC629C"/>
    <w:rsid w:val="720F50C5"/>
    <w:rsid w:val="721149AF"/>
    <w:rsid w:val="722079B8"/>
    <w:rsid w:val="72310496"/>
    <w:rsid w:val="726F068E"/>
    <w:rsid w:val="72BE1A98"/>
    <w:rsid w:val="72F62728"/>
    <w:rsid w:val="7305476B"/>
    <w:rsid w:val="731153FE"/>
    <w:rsid w:val="731D4C20"/>
    <w:rsid w:val="732C5FBE"/>
    <w:rsid w:val="73711572"/>
    <w:rsid w:val="73FB6183"/>
    <w:rsid w:val="73FEA1C3"/>
    <w:rsid w:val="74086083"/>
    <w:rsid w:val="74282EB4"/>
    <w:rsid w:val="74392358"/>
    <w:rsid w:val="7444687D"/>
    <w:rsid w:val="74520A82"/>
    <w:rsid w:val="74576314"/>
    <w:rsid w:val="745F0C50"/>
    <w:rsid w:val="74737F93"/>
    <w:rsid w:val="748A309D"/>
    <w:rsid w:val="74BE6EC7"/>
    <w:rsid w:val="74C35B02"/>
    <w:rsid w:val="75003228"/>
    <w:rsid w:val="75234D93"/>
    <w:rsid w:val="7539363C"/>
    <w:rsid w:val="75537ACE"/>
    <w:rsid w:val="756A377A"/>
    <w:rsid w:val="757436F1"/>
    <w:rsid w:val="7576C2D7"/>
    <w:rsid w:val="757B52D0"/>
    <w:rsid w:val="758675FE"/>
    <w:rsid w:val="75911276"/>
    <w:rsid w:val="759D26D3"/>
    <w:rsid w:val="75A25424"/>
    <w:rsid w:val="75B11ABF"/>
    <w:rsid w:val="75E7444B"/>
    <w:rsid w:val="75EBC6C9"/>
    <w:rsid w:val="75F24779"/>
    <w:rsid w:val="75F8DCC3"/>
    <w:rsid w:val="76297F3C"/>
    <w:rsid w:val="7640385E"/>
    <w:rsid w:val="76755564"/>
    <w:rsid w:val="767F9375"/>
    <w:rsid w:val="769473AC"/>
    <w:rsid w:val="76953EF0"/>
    <w:rsid w:val="76A61DCA"/>
    <w:rsid w:val="76AB1BD8"/>
    <w:rsid w:val="76BF6074"/>
    <w:rsid w:val="76C5375E"/>
    <w:rsid w:val="76CF35BB"/>
    <w:rsid w:val="76F9133D"/>
    <w:rsid w:val="77001A86"/>
    <w:rsid w:val="770B3114"/>
    <w:rsid w:val="7731506B"/>
    <w:rsid w:val="77545AA4"/>
    <w:rsid w:val="775B0286"/>
    <w:rsid w:val="77BDB5B9"/>
    <w:rsid w:val="77BE498D"/>
    <w:rsid w:val="77D05D03"/>
    <w:rsid w:val="77D91B50"/>
    <w:rsid w:val="77DAF8C5"/>
    <w:rsid w:val="77EB6C08"/>
    <w:rsid w:val="78210DEA"/>
    <w:rsid w:val="78471124"/>
    <w:rsid w:val="78575ABA"/>
    <w:rsid w:val="78757411"/>
    <w:rsid w:val="78A33AB3"/>
    <w:rsid w:val="78B52397"/>
    <w:rsid w:val="78C03460"/>
    <w:rsid w:val="78C23624"/>
    <w:rsid w:val="78CB0C83"/>
    <w:rsid w:val="78D42C7A"/>
    <w:rsid w:val="7912477D"/>
    <w:rsid w:val="79194E97"/>
    <w:rsid w:val="7921620F"/>
    <w:rsid w:val="792856C6"/>
    <w:rsid w:val="79502B85"/>
    <w:rsid w:val="795828E5"/>
    <w:rsid w:val="79595D1A"/>
    <w:rsid w:val="796F2583"/>
    <w:rsid w:val="79860031"/>
    <w:rsid w:val="79AE132E"/>
    <w:rsid w:val="79BC173C"/>
    <w:rsid w:val="79CFB129"/>
    <w:rsid w:val="79DE4F5C"/>
    <w:rsid w:val="79EF7DBB"/>
    <w:rsid w:val="7A0942E6"/>
    <w:rsid w:val="7A0D4A36"/>
    <w:rsid w:val="7A29EB02"/>
    <w:rsid w:val="7A37385F"/>
    <w:rsid w:val="7A405FBA"/>
    <w:rsid w:val="7A73FA49"/>
    <w:rsid w:val="7ABA1D53"/>
    <w:rsid w:val="7AD7FC0C"/>
    <w:rsid w:val="7B461B02"/>
    <w:rsid w:val="7B5C20B6"/>
    <w:rsid w:val="7B5C6D37"/>
    <w:rsid w:val="7B6E27A0"/>
    <w:rsid w:val="7B7C2EC4"/>
    <w:rsid w:val="7B87BB6D"/>
    <w:rsid w:val="7B8870E8"/>
    <w:rsid w:val="7B956F9E"/>
    <w:rsid w:val="7BA0364A"/>
    <w:rsid w:val="7BA764AA"/>
    <w:rsid w:val="7BD215E5"/>
    <w:rsid w:val="7BD30996"/>
    <w:rsid w:val="7BDC1999"/>
    <w:rsid w:val="7BDE9766"/>
    <w:rsid w:val="7BEE4ACE"/>
    <w:rsid w:val="7C176312"/>
    <w:rsid w:val="7C195A8F"/>
    <w:rsid w:val="7C5B5DC0"/>
    <w:rsid w:val="7C6C023E"/>
    <w:rsid w:val="7C8A245B"/>
    <w:rsid w:val="7CAD6FD7"/>
    <w:rsid w:val="7CD27B6A"/>
    <w:rsid w:val="7D1604D2"/>
    <w:rsid w:val="7D4E6431"/>
    <w:rsid w:val="7D572F24"/>
    <w:rsid w:val="7D684FA3"/>
    <w:rsid w:val="7D8FBEE2"/>
    <w:rsid w:val="7D95A73F"/>
    <w:rsid w:val="7DBA4117"/>
    <w:rsid w:val="7DC56865"/>
    <w:rsid w:val="7DC63F14"/>
    <w:rsid w:val="7DF709D8"/>
    <w:rsid w:val="7DFE4B03"/>
    <w:rsid w:val="7E5B6FEB"/>
    <w:rsid w:val="7E6857C9"/>
    <w:rsid w:val="7E685CCB"/>
    <w:rsid w:val="7E8D1FD2"/>
    <w:rsid w:val="7EE92BDB"/>
    <w:rsid w:val="7EEA3A53"/>
    <w:rsid w:val="7EFB6012"/>
    <w:rsid w:val="7EFE66D0"/>
    <w:rsid w:val="7EFEFB56"/>
    <w:rsid w:val="7EFF8A79"/>
    <w:rsid w:val="7EFFF79C"/>
    <w:rsid w:val="7F68028A"/>
    <w:rsid w:val="7F77DB33"/>
    <w:rsid w:val="7F7F0832"/>
    <w:rsid w:val="7F7F6BF1"/>
    <w:rsid w:val="7F916796"/>
    <w:rsid w:val="7F9A3407"/>
    <w:rsid w:val="7FB791F1"/>
    <w:rsid w:val="7FBBD415"/>
    <w:rsid w:val="7FBFF4EB"/>
    <w:rsid w:val="7FCA640D"/>
    <w:rsid w:val="7FD136B2"/>
    <w:rsid w:val="7FD665E0"/>
    <w:rsid w:val="7FDFB20C"/>
    <w:rsid w:val="7FE2DCB5"/>
    <w:rsid w:val="7FE7DE59"/>
    <w:rsid w:val="7FEE25A4"/>
    <w:rsid w:val="7FF2BF1C"/>
    <w:rsid w:val="7FFB5F5D"/>
    <w:rsid w:val="7FFD6785"/>
    <w:rsid w:val="7FFE67D5"/>
    <w:rsid w:val="7FFEAB7C"/>
    <w:rsid w:val="7FFF3F52"/>
    <w:rsid w:val="7FFF5840"/>
    <w:rsid w:val="7FFFE3AC"/>
    <w:rsid w:val="89FB84D5"/>
    <w:rsid w:val="8BFCF2F1"/>
    <w:rsid w:val="8FF722A4"/>
    <w:rsid w:val="96FDE3E7"/>
    <w:rsid w:val="96FFD775"/>
    <w:rsid w:val="974C8BD9"/>
    <w:rsid w:val="9BAA45F0"/>
    <w:rsid w:val="9C780B1B"/>
    <w:rsid w:val="9DD7554F"/>
    <w:rsid w:val="9E7E4EBB"/>
    <w:rsid w:val="9EDF1D5C"/>
    <w:rsid w:val="9F7BA82E"/>
    <w:rsid w:val="AADFF28C"/>
    <w:rsid w:val="AB7B4801"/>
    <w:rsid w:val="ABF7DB57"/>
    <w:rsid w:val="ADBD8A0C"/>
    <w:rsid w:val="AEDBFB9B"/>
    <w:rsid w:val="AFB9CD7C"/>
    <w:rsid w:val="B3BFB1AE"/>
    <w:rsid w:val="B5DC5C5D"/>
    <w:rsid w:val="B6FF1667"/>
    <w:rsid w:val="B76F1D9B"/>
    <w:rsid w:val="B77EF5B9"/>
    <w:rsid w:val="BB6A5689"/>
    <w:rsid w:val="BB7DC19A"/>
    <w:rsid w:val="BBEFEC80"/>
    <w:rsid w:val="BCAEE6DF"/>
    <w:rsid w:val="BDD6B57D"/>
    <w:rsid w:val="BDF9F95C"/>
    <w:rsid w:val="BE7EF0F1"/>
    <w:rsid w:val="BEFDAF72"/>
    <w:rsid w:val="BFBD5C8A"/>
    <w:rsid w:val="BFD3B43F"/>
    <w:rsid w:val="BFDC7887"/>
    <w:rsid w:val="BFEF199A"/>
    <w:rsid w:val="BFEF3BD9"/>
    <w:rsid w:val="C36FC2C3"/>
    <w:rsid w:val="CBFFF6D8"/>
    <w:rsid w:val="CFFBE62E"/>
    <w:rsid w:val="D175EFE7"/>
    <w:rsid w:val="D3FE9EC0"/>
    <w:rsid w:val="D5F7528F"/>
    <w:rsid w:val="D773E4EE"/>
    <w:rsid w:val="D7F73FC3"/>
    <w:rsid w:val="DB7F1DE2"/>
    <w:rsid w:val="DBDDA5C5"/>
    <w:rsid w:val="DCAF6CA6"/>
    <w:rsid w:val="DD7981FD"/>
    <w:rsid w:val="DEAF5C1D"/>
    <w:rsid w:val="DEB631FB"/>
    <w:rsid w:val="DF9E4308"/>
    <w:rsid w:val="DFF66D10"/>
    <w:rsid w:val="DFFA802C"/>
    <w:rsid w:val="DFFFAE22"/>
    <w:rsid w:val="E1743753"/>
    <w:rsid w:val="E7FB8754"/>
    <w:rsid w:val="EBEB539F"/>
    <w:rsid w:val="ED841CF7"/>
    <w:rsid w:val="EDFF99AB"/>
    <w:rsid w:val="EE5CA689"/>
    <w:rsid w:val="EEFD5A40"/>
    <w:rsid w:val="EEFF26DC"/>
    <w:rsid w:val="EF77E111"/>
    <w:rsid w:val="EFA9A173"/>
    <w:rsid w:val="EFBF7686"/>
    <w:rsid w:val="EFE70053"/>
    <w:rsid w:val="F2F690B3"/>
    <w:rsid w:val="F3797B3B"/>
    <w:rsid w:val="F37F7ED1"/>
    <w:rsid w:val="F39BE7CB"/>
    <w:rsid w:val="F3BB4F9C"/>
    <w:rsid w:val="F3E3DD50"/>
    <w:rsid w:val="F3FF5CBC"/>
    <w:rsid w:val="F5DBEAAA"/>
    <w:rsid w:val="F6F53068"/>
    <w:rsid w:val="F77B0A86"/>
    <w:rsid w:val="F7DC2D71"/>
    <w:rsid w:val="F93A1ED9"/>
    <w:rsid w:val="FA6B488A"/>
    <w:rsid w:val="FAE3D6A0"/>
    <w:rsid w:val="FB6E732C"/>
    <w:rsid w:val="FB7F5E72"/>
    <w:rsid w:val="FBB7CC8F"/>
    <w:rsid w:val="FBF7A66E"/>
    <w:rsid w:val="FBF95EC6"/>
    <w:rsid w:val="FBFE10F4"/>
    <w:rsid w:val="FBFE5491"/>
    <w:rsid w:val="FC7A5CEE"/>
    <w:rsid w:val="FDBCD5DF"/>
    <w:rsid w:val="FDCFAF8D"/>
    <w:rsid w:val="FDEB8F87"/>
    <w:rsid w:val="FDF795CF"/>
    <w:rsid w:val="FDFB7749"/>
    <w:rsid w:val="FE5FA6D9"/>
    <w:rsid w:val="FE5FC188"/>
    <w:rsid w:val="FEBCDB0C"/>
    <w:rsid w:val="FEEEA7E0"/>
    <w:rsid w:val="FF3DD66A"/>
    <w:rsid w:val="FF5FB8EA"/>
    <w:rsid w:val="FF6F735A"/>
    <w:rsid w:val="FF73C552"/>
    <w:rsid w:val="FF7648AB"/>
    <w:rsid w:val="FFB90283"/>
    <w:rsid w:val="FFBEBAB5"/>
    <w:rsid w:val="FFD6069D"/>
    <w:rsid w:val="FFD6C83B"/>
    <w:rsid w:val="FFE7EDC0"/>
    <w:rsid w:val="FFEF1A28"/>
    <w:rsid w:val="FFFA648A"/>
    <w:rsid w:val="FFFED1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8"/>
        <o:r id="V:Rule2" type="connector" idref="#_x0000_s1031"/>
        <o:r id="V:Rule3" type="connector" idref="#_x0000_s1032"/>
        <o:r id="V:Rule4" type="connector" idref="#_x0000_s1033"/>
        <o:r id="V:Rule5" type="connector" idref="#_x0000_s1036"/>
        <o:r id="V:Rule6" type="connector" idref="#直接箭头连接符 38"/>
        <o:r id="V:Rule7" type="connector" idref="#_x0000_s1041"/>
        <o:r id="V:Rule8" type="connector" idref="#直接箭头连接符 37"/>
        <o:r id="V:Rule9" type="connector" idref="#_x0000_s1043"/>
        <o:r id="V:Rule10" type="connector" idref="#直接箭头连接符 7"/>
        <o:r id="V:Rule11" type="connector" idref="#直接箭头连接符 1"/>
        <o:r id="V:Rule12" type="connector" idref="#_x0000_s1047"/>
        <o:r id="V:Rule13" type="connector" idref="#_x0000_s1051"/>
        <o:r id="V:Rule14" type="connector" idref="#_x0000_s1053"/>
        <o:r id="V:Rule15" type="connector" idref="#_x0000_s1054"/>
        <o:r id="V:Rule16" type="connector" idref="#_x0000_s1056"/>
        <o:r id="V:Rule17" type="connector" idref="#_x0000_s1057"/>
        <o:r id="V:Rule18" type="connector" idref="#_x0000_s1058"/>
        <o:r id="V:Rule19" type="connector" idref="#_x0000_s1060"/>
        <o:r id="V:Rule20" type="connector" idref="#_x0000_s1061"/>
        <o:r id="V:Rule21" type="connector" idref="#_x0000_s106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20"/>
    <w:qFormat/>
    <w:locked/>
    <w:uiPriority w:val="99"/>
    <w:pPr>
      <w:widowControl/>
      <w:jc w:val="left"/>
      <w:outlineLvl w:val="1"/>
    </w:pPr>
    <w:rPr>
      <w:rFonts w:ascii="宋体" w:hAnsi="宋体" w:cs="宋体"/>
      <w:b/>
      <w:bCs/>
      <w:kern w:val="0"/>
      <w:sz w:val="36"/>
      <w:szCs w:val="36"/>
    </w:rPr>
  </w:style>
  <w:style w:type="paragraph" w:styleId="4">
    <w:name w:val="heading 3"/>
    <w:basedOn w:val="1"/>
    <w:next w:val="1"/>
    <w:link w:val="21"/>
    <w:qFormat/>
    <w:locked/>
    <w:uiPriority w:val="99"/>
    <w:pPr>
      <w:widowControl/>
      <w:jc w:val="left"/>
      <w:outlineLvl w:val="2"/>
    </w:pPr>
    <w:rPr>
      <w:rFonts w:ascii="宋体" w:hAnsi="宋体" w:cs="宋体"/>
      <w:b/>
      <w:bCs/>
      <w:kern w:val="0"/>
      <w:sz w:val="27"/>
      <w:szCs w:val="27"/>
    </w:rPr>
  </w:style>
  <w:style w:type="paragraph" w:styleId="5">
    <w:name w:val="heading 4"/>
    <w:basedOn w:val="1"/>
    <w:next w:val="1"/>
    <w:link w:val="22"/>
    <w:qFormat/>
    <w:locked/>
    <w:uiPriority w:val="99"/>
    <w:pPr>
      <w:keepNext/>
      <w:keepLines/>
      <w:spacing w:before="280" w:after="290" w:line="376" w:lineRule="auto"/>
      <w:outlineLvl w:val="3"/>
    </w:pPr>
    <w:rPr>
      <w:rFonts w:ascii="Cambria" w:hAnsi="Cambria"/>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567"/>
    </w:pPr>
    <w:rPr>
      <w:rFonts w:ascii="Times New Roman" w:hAnsi="Times New Roman"/>
    </w:rPr>
  </w:style>
  <w:style w:type="paragraph" w:styleId="6">
    <w:name w:val="annotation text"/>
    <w:basedOn w:val="1"/>
    <w:link w:val="34"/>
    <w:semiHidden/>
    <w:qFormat/>
    <w:uiPriority w:val="99"/>
    <w:pPr>
      <w:jc w:val="left"/>
    </w:pPr>
  </w:style>
  <w:style w:type="paragraph" w:styleId="7">
    <w:name w:val="Body Text"/>
    <w:basedOn w:val="1"/>
    <w:qFormat/>
    <w:uiPriority w:val="0"/>
    <w:pPr>
      <w:spacing w:after="120"/>
    </w:pPr>
    <w:rPr>
      <w:rFonts w:cs="黑体"/>
    </w:rPr>
  </w:style>
  <w:style w:type="paragraph" w:styleId="8">
    <w:name w:val="Date"/>
    <w:basedOn w:val="1"/>
    <w:next w:val="1"/>
    <w:link w:val="26"/>
    <w:semiHidden/>
    <w:qFormat/>
    <w:uiPriority w:val="99"/>
    <w:pPr>
      <w:ind w:left="100" w:leftChars="2500"/>
    </w:pPr>
  </w:style>
  <w:style w:type="paragraph" w:styleId="9">
    <w:name w:val="Balloon Text"/>
    <w:basedOn w:val="1"/>
    <w:link w:val="25"/>
    <w:semiHidden/>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6"/>
    <w:next w:val="6"/>
    <w:link w:val="35"/>
    <w:semiHidden/>
    <w:qFormat/>
    <w:uiPriority w:val="99"/>
    <w:rPr>
      <w:b/>
      <w:bCs/>
    </w:rPr>
  </w:style>
  <w:style w:type="table" w:styleId="15">
    <w:name w:val="Table Grid"/>
    <w:basedOn w:val="14"/>
    <w:qFormat/>
    <w:lock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locked/>
    <w:uiPriority w:val="99"/>
    <w:rPr>
      <w:rFonts w:cs="Times New Roman"/>
      <w:b/>
      <w:bCs/>
    </w:rPr>
  </w:style>
  <w:style w:type="character" w:styleId="18">
    <w:name w:val="Hyperlink"/>
    <w:basedOn w:val="16"/>
    <w:semiHidden/>
    <w:qFormat/>
    <w:uiPriority w:val="99"/>
    <w:rPr>
      <w:rFonts w:cs="Times New Roman"/>
      <w:color w:val="000000"/>
      <w:u w:val="none"/>
    </w:rPr>
  </w:style>
  <w:style w:type="character" w:styleId="19">
    <w:name w:val="annotation reference"/>
    <w:basedOn w:val="16"/>
    <w:semiHidden/>
    <w:qFormat/>
    <w:uiPriority w:val="99"/>
    <w:rPr>
      <w:rFonts w:cs="Times New Roman"/>
      <w:sz w:val="21"/>
      <w:szCs w:val="21"/>
    </w:rPr>
  </w:style>
  <w:style w:type="character" w:customStyle="1" w:styleId="20">
    <w:name w:val="标题 2 Char"/>
    <w:basedOn w:val="16"/>
    <w:link w:val="3"/>
    <w:qFormat/>
    <w:locked/>
    <w:uiPriority w:val="99"/>
    <w:rPr>
      <w:rFonts w:ascii="宋体" w:eastAsia="宋体" w:cs="宋体"/>
      <w:b/>
      <w:bCs/>
      <w:kern w:val="0"/>
      <w:sz w:val="36"/>
      <w:szCs w:val="36"/>
    </w:rPr>
  </w:style>
  <w:style w:type="character" w:customStyle="1" w:styleId="21">
    <w:name w:val="标题 3 Char"/>
    <w:basedOn w:val="16"/>
    <w:link w:val="4"/>
    <w:qFormat/>
    <w:locked/>
    <w:uiPriority w:val="99"/>
    <w:rPr>
      <w:rFonts w:ascii="宋体" w:eastAsia="宋体" w:cs="宋体"/>
      <w:b/>
      <w:bCs/>
      <w:kern w:val="0"/>
      <w:sz w:val="27"/>
      <w:szCs w:val="27"/>
    </w:rPr>
  </w:style>
  <w:style w:type="character" w:customStyle="1" w:styleId="22">
    <w:name w:val="标题 4 Char"/>
    <w:basedOn w:val="16"/>
    <w:link w:val="5"/>
    <w:semiHidden/>
    <w:qFormat/>
    <w:locked/>
    <w:uiPriority w:val="99"/>
    <w:rPr>
      <w:rFonts w:ascii="Cambria" w:hAnsi="Cambria" w:eastAsia="宋体" w:cs="Times New Roman"/>
      <w:b/>
      <w:bCs/>
      <w:sz w:val="28"/>
      <w:szCs w:val="28"/>
    </w:rPr>
  </w:style>
  <w:style w:type="character" w:customStyle="1" w:styleId="23">
    <w:name w:val="页脚 Char"/>
    <w:basedOn w:val="16"/>
    <w:link w:val="10"/>
    <w:qFormat/>
    <w:locked/>
    <w:uiPriority w:val="99"/>
    <w:rPr>
      <w:rFonts w:ascii="Calibri" w:hAnsi="Calibri" w:eastAsia="宋体" w:cs="Times New Roman"/>
      <w:sz w:val="18"/>
      <w:szCs w:val="18"/>
    </w:rPr>
  </w:style>
  <w:style w:type="character" w:customStyle="1" w:styleId="24">
    <w:name w:val="页眉 Char"/>
    <w:basedOn w:val="16"/>
    <w:link w:val="11"/>
    <w:qFormat/>
    <w:locked/>
    <w:uiPriority w:val="99"/>
    <w:rPr>
      <w:rFonts w:cs="Times New Roman"/>
      <w:sz w:val="18"/>
      <w:szCs w:val="18"/>
    </w:rPr>
  </w:style>
  <w:style w:type="character" w:customStyle="1" w:styleId="25">
    <w:name w:val="批注框文本 Char"/>
    <w:basedOn w:val="16"/>
    <w:link w:val="9"/>
    <w:semiHidden/>
    <w:qFormat/>
    <w:locked/>
    <w:uiPriority w:val="99"/>
    <w:rPr>
      <w:rFonts w:cs="Times New Roman"/>
      <w:sz w:val="18"/>
      <w:szCs w:val="18"/>
    </w:rPr>
  </w:style>
  <w:style w:type="character" w:customStyle="1" w:styleId="26">
    <w:name w:val="日期 Char"/>
    <w:basedOn w:val="16"/>
    <w:link w:val="8"/>
    <w:semiHidden/>
    <w:qFormat/>
    <w:locked/>
    <w:uiPriority w:val="99"/>
    <w:rPr>
      <w:rFonts w:cs="Times New Roman"/>
    </w:rPr>
  </w:style>
  <w:style w:type="character" w:customStyle="1" w:styleId="27">
    <w:name w:val="timestyle442401"/>
    <w:basedOn w:val="16"/>
    <w:qFormat/>
    <w:uiPriority w:val="99"/>
    <w:rPr>
      <w:rFonts w:cs="Times New Roman"/>
      <w:color w:val="4D4D4F"/>
      <w:sz w:val="21"/>
      <w:szCs w:val="21"/>
    </w:rPr>
  </w:style>
  <w:style w:type="character" w:customStyle="1" w:styleId="28">
    <w:name w:val="authorstyle442401"/>
    <w:basedOn w:val="16"/>
    <w:qFormat/>
    <w:uiPriority w:val="99"/>
    <w:rPr>
      <w:rFonts w:cs="Times New Roman"/>
      <w:vanish/>
    </w:rPr>
  </w:style>
  <w:style w:type="paragraph" w:customStyle="1" w:styleId="29">
    <w:name w:val="vsbcontent_star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0">
    <w:name w:val="vsbcontent_end"/>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1">
    <w:name w:val="article-priter2"/>
    <w:basedOn w:val="16"/>
    <w:qFormat/>
    <w:uiPriority w:val="99"/>
    <w:rPr>
      <w:rFonts w:cs="Times New Roman"/>
    </w:rPr>
  </w:style>
  <w:style w:type="character" w:customStyle="1" w:styleId="32">
    <w:name w:val="article-zoom"/>
    <w:basedOn w:val="16"/>
    <w:qFormat/>
    <w:uiPriority w:val="99"/>
    <w:rPr>
      <w:rFonts w:cs="Times New Roman"/>
    </w:rPr>
  </w:style>
  <w:style w:type="character" w:customStyle="1" w:styleId="33">
    <w:name w:val="article-share2"/>
    <w:basedOn w:val="16"/>
    <w:qFormat/>
    <w:uiPriority w:val="99"/>
    <w:rPr>
      <w:rFonts w:cs="Times New Roman"/>
    </w:rPr>
  </w:style>
  <w:style w:type="character" w:customStyle="1" w:styleId="34">
    <w:name w:val="批注文字 Char"/>
    <w:basedOn w:val="16"/>
    <w:link w:val="6"/>
    <w:semiHidden/>
    <w:qFormat/>
    <w:locked/>
    <w:uiPriority w:val="99"/>
    <w:rPr>
      <w:rFonts w:cs="Times New Roman"/>
    </w:rPr>
  </w:style>
  <w:style w:type="character" w:customStyle="1" w:styleId="35">
    <w:name w:val="批注主题 Char"/>
    <w:basedOn w:val="34"/>
    <w:link w:val="13"/>
    <w:semiHidden/>
    <w:qFormat/>
    <w:locked/>
    <w:uiPriority w:val="99"/>
    <w:rPr>
      <w:rFonts w:cs="Times New Roman"/>
      <w:b/>
      <w:bCs/>
    </w:rPr>
  </w:style>
  <w:style w:type="paragraph" w:customStyle="1" w:styleId="36">
    <w:name w:val="p20"/>
    <w:basedOn w:val="1"/>
    <w:qFormat/>
    <w:uiPriority w:val="0"/>
    <w:pPr>
      <w:widowControl/>
      <w:spacing w:before="100" w:after="100"/>
      <w:jc w:val="left"/>
    </w:pPr>
    <w:rPr>
      <w:rFonts w:cs="Calibri"/>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66"/>
    <customShpInfo spid="_x0000_s106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10036</Words>
  <Characters>10174</Characters>
  <Lines>80</Lines>
  <Paragraphs>22</Paragraphs>
  <TotalTime>0</TotalTime>
  <ScaleCrop>false</ScaleCrop>
  <LinksUpToDate>false</LinksUpToDate>
  <CharactersWithSpaces>10392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2020-02-23T11:02:00Z</dcterms:created>
  <dc:creator>renyuanzhe</dc:creator>
  <cp:lastModifiedBy>Administrator</cp:lastModifiedBy>
  <cp:lastPrinted>2024-08-27T23:43:00Z</cp:lastPrinted>
  <dcterms:modified xsi:type="dcterms:W3CDTF">2024-11-08T08:28:55Z</dcterms:modified>
  <dc:title>内蒙古自治区重污染天气应急预案</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DEFA7B83AAA045C3A6910BEC14C075C9_13</vt:lpwstr>
  </property>
</Properties>
</file>