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62022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鄂尔多斯市东胜区政务服务中心</w:t>
      </w:r>
    </w:p>
    <w:p w14:paraId="1EB462DC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项目代办帮办服务工作制度</w:t>
      </w:r>
    </w:p>
    <w:p w14:paraId="29C0A7DE">
      <w:pPr>
        <w:rPr>
          <w:rFonts w:hint="eastAsia"/>
          <w:color w:val="auto"/>
        </w:rPr>
      </w:pPr>
    </w:p>
    <w:p w14:paraId="4F9BE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为进一步深化“放管服”改革，全面优化营商环境，实现审批部门与申请人之间的无缝对接，着力解决项目行政审批手续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关问题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提升投资项目审批服务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质效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，为项目落地提供全程“保姆式”代办帮办服务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促进项目早立项、早开工、早投产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，特制定本工作制度。</w:t>
      </w:r>
    </w:p>
    <w:p w14:paraId="171CA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一、代办帮办工作原则</w:t>
      </w:r>
    </w:p>
    <w:p w14:paraId="4D1C2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1.即办事项直接办理制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程序简便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能够当天办结的事项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代办员必须当天到服务大厅办理。</w:t>
      </w:r>
    </w:p>
    <w:p w14:paraId="087F2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2.重大事项联合办理制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重大事项是指在建项目需要多部门联合办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理的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事项，需主动联系相关部门办理。</w:t>
      </w:r>
    </w:p>
    <w:p w14:paraId="4EBA6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3.上报事项负责办理制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对于当天完成办结的事项应上报领导阅知，无法办理的要做出相应解释，并请求指示。</w:t>
      </w:r>
    </w:p>
    <w:p w14:paraId="3B01E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4.控制事项明确答复制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国家明令禁止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不符合国家产业政策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东胜区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发展规划的项目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代办员应向企业做出不予以办理的合理解释。</w:t>
      </w:r>
    </w:p>
    <w:p w14:paraId="3E18F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5.代办服务工作回访制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定期对代办情况进行回访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着重了解代办事项办结率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承诺事项兑现率。</w:t>
      </w:r>
    </w:p>
    <w:p w14:paraId="35996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二、代办帮办服务内容</w:t>
      </w:r>
    </w:p>
    <w:p w14:paraId="365F2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（一）一窗受理代办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设置“帮您办”综合窗口，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专门配备综合素质高、业务能力强，负责企业的业务咨询、无偿代办及业务联络，受理各类项目代办帮办事项，确保企业项目负责人办事“只进一扇门，只找一个人”。全面实施“首问负责”和“一次性告知”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制度，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对于进入代办帮办程序的事项，项目代办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帮办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员必须在规定工作日内坚持“能快则快、应办尽办”的原则代办完成工作事项。同时跟踪项目事项审批进程，及时向企业负责人反馈项目审批办理进展情况，适时与审批部门及相关单位进行协调沟通，直至办结完成将结果送达企业负责人。</w:t>
      </w:r>
    </w:p>
    <w:p w14:paraId="6147A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（二）全程跟踪帮办。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选配业务精通、服务态度好、工作责任心强的干部组建东胜区重点项目代办帮办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服务专班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，作为项目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代办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帮办员，负责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办行政审批、向上报批及其他服务事项，并做好行政指导、表单申报、业务协调等全程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代办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帮办服务。项目代办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帮办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员受理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申请后，必须做到即办件当场办结，承诺件限时办结，上报件及时办结；要主动协调化解项目报批过程中的矛盾问题，及时向办理部门反馈本部门审批意见及协调情况；对于无法解决的困难和矛盾及时上报部门或相关领导请求协调处理。</w:t>
      </w:r>
    </w:p>
    <w:p w14:paraId="31C26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（三）统筹协调督办。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项目代办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帮办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员全程负责与相关部门的业务联系以及协调运转、跟踪督办。对涉及部门较多、程序复杂的申办事项组织相关职能部门召开“项目碰头会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会商联审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会”或“现场办公会”，解决项目审批过程中遇到的矛盾和问题，直至办结有关事项。</w:t>
      </w:r>
    </w:p>
    <w:p w14:paraId="43535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（四）实行部门联办。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对基本具备审批条件和绝大部分申报材料齐全的在建项目，实行“形式审查、先行受理”，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量材料建设单位承诺能在规定时间内补齐补正的情况下，先行预审。按照“能并则并、逐步优化”的方法，将建设项目涉及相关部门的审批事项，通过流程再造，将串联审批改为并联审批，提高项目审批服务效率。</w:t>
      </w:r>
    </w:p>
    <w:p w14:paraId="03FB4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三、代办服务事项</w:t>
      </w:r>
    </w:p>
    <w:p w14:paraId="53B42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企业投资项目备案</w:t>
      </w:r>
    </w:p>
    <w:p w14:paraId="7505A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固定资产投资项目节能评估报告审查</w:t>
      </w:r>
    </w:p>
    <w:p w14:paraId="2EA2F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3、政府投资项目建议书审批</w:t>
      </w:r>
    </w:p>
    <w:p w14:paraId="17DC3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4、政府投资项目可行性研究报告审批</w:t>
      </w:r>
    </w:p>
    <w:p w14:paraId="25090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5、政府投资项目初步设计审批</w:t>
      </w:r>
    </w:p>
    <w:p w14:paraId="625C8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6、普通工业项目及一般性技术改造工业项目备案</w:t>
      </w:r>
    </w:p>
    <w:p w14:paraId="72914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7、工业固定资产投资项目节能评估和审查</w:t>
      </w:r>
    </w:p>
    <w:p w14:paraId="4B6E6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8、建设项目用地预审与选址意见书</w:t>
      </w:r>
    </w:p>
    <w:p w14:paraId="31F69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9、拟以出让方式取得土地使用权的项目</w:t>
      </w:r>
    </w:p>
    <w:p w14:paraId="22DFA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10、划拨国有土地使用权审批</w:t>
      </w:r>
    </w:p>
    <w:p w14:paraId="26036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11、建设用地改变用途审核</w:t>
      </w:r>
    </w:p>
    <w:p w14:paraId="5D8ED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12、办理《建设项目选址意见书》</w:t>
      </w:r>
    </w:p>
    <w:p w14:paraId="74A0F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13、办理《建设用地规划许可证》  </w:t>
      </w:r>
    </w:p>
    <w:p w14:paraId="2BD1F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14、办理《建设用地规划条件意见书》</w:t>
      </w:r>
    </w:p>
    <w:p w14:paraId="410FE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15、办理《建设工程规划许可证》</w:t>
      </w:r>
    </w:p>
    <w:p w14:paraId="6E51E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16、办理《建设工程竣工规划核实合格证》初审</w:t>
      </w:r>
    </w:p>
    <w:p w14:paraId="1035C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17、征占用草原许可 </w:t>
      </w:r>
    </w:p>
    <w:p w14:paraId="763A2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18、征占用基本草原许可</w:t>
      </w:r>
    </w:p>
    <w:p w14:paraId="16FEA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19、临时占用林地许可（10公顷以上为初审\10公顷以下为许可）</w:t>
      </w:r>
    </w:p>
    <w:p w14:paraId="55A6D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20、征收林地的初审</w:t>
      </w:r>
    </w:p>
    <w:p w14:paraId="36456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21、建设项目环境影响报告书</w:t>
      </w:r>
    </w:p>
    <w:p w14:paraId="6DF9C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22、建设项目环境影响报告表</w:t>
      </w:r>
    </w:p>
    <w:p w14:paraId="29FFB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23、危险废物经营许可核发（新增）</w:t>
      </w:r>
    </w:p>
    <w:p w14:paraId="55F45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24、建设工程消防验收</w:t>
      </w:r>
    </w:p>
    <w:p w14:paraId="1849A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25、建设工程消防设计审查</w:t>
      </w:r>
    </w:p>
    <w:p w14:paraId="5C8EA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26、建设工程竣工验收消防备案</w:t>
      </w:r>
    </w:p>
    <w:p w14:paraId="54C70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27、房屋建筑工程和市政基础设施工程竣工验收备案</w:t>
      </w:r>
    </w:p>
    <w:p w14:paraId="0D624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28、建筑工程施工许可证核发</w:t>
      </w:r>
    </w:p>
    <w:p w14:paraId="144B7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29、燃气经营许可证核发</w:t>
      </w:r>
    </w:p>
    <w:p w14:paraId="554A3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30、城镇污水排入排水管网许可</w:t>
      </w:r>
    </w:p>
    <w:p w14:paraId="6EA08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31、因工程建设需要拆除、改动、迁移供水、排水与污水处理设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施审核</w:t>
      </w:r>
    </w:p>
    <w:p w14:paraId="6D1C5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32、市政设施建设类审批</w:t>
      </w:r>
    </w:p>
    <w:p w14:paraId="0CB79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33、特殊车辆在城市道路上行驶（包括经过城市桥梁）审批</w:t>
      </w:r>
    </w:p>
    <w:p w14:paraId="10721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34、公路建设项目施工许可</w:t>
      </w:r>
    </w:p>
    <w:p w14:paraId="4071E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35、对涉路施工活动的许可</w:t>
      </w:r>
    </w:p>
    <w:p w14:paraId="048EA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36、公路建设项目和公路修复项目竣工验收</w:t>
      </w:r>
    </w:p>
    <w:p w14:paraId="3FE9A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37、公路建设项目勘察设计审批</w:t>
      </w:r>
    </w:p>
    <w:p w14:paraId="72F88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38、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公路建设项目交工验收报告备案</w:t>
      </w:r>
      <w:bookmarkEnd w:id="0"/>
    </w:p>
    <w:p w14:paraId="79F12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39、取水许可审批</w:t>
      </w:r>
    </w:p>
    <w:p w14:paraId="4C40A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40、取水工程或者设施竣工核验</w:t>
      </w:r>
    </w:p>
    <w:p w14:paraId="6C9BC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41、取水许可延续</w:t>
      </w:r>
    </w:p>
    <w:p w14:paraId="11186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42、取水许可变更</w:t>
      </w:r>
    </w:p>
    <w:p w14:paraId="4D28D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43、生产建设项目水土保持方案审批</w:t>
      </w:r>
    </w:p>
    <w:p w14:paraId="4F6FD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44、洪水影响评价的审批</w:t>
      </w:r>
    </w:p>
    <w:p w14:paraId="16581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45、新增用水单位和个人计划用水量</w:t>
      </w:r>
    </w:p>
    <w:p w14:paraId="12A77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46、水利基建项目初步设计文件审批</w:t>
      </w:r>
    </w:p>
    <w:p w14:paraId="1CE91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47、项目计划用水量核定</w:t>
      </w:r>
    </w:p>
    <w:p w14:paraId="3C0ED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48、年度计划用水量核定</w:t>
      </w:r>
    </w:p>
    <w:p w14:paraId="61C35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49、水利工程建设项目验收</w:t>
      </w:r>
    </w:p>
    <w:p w14:paraId="5A963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50、设施农业备案</w:t>
      </w:r>
    </w:p>
    <w:p w14:paraId="62C35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51、能源类企业投资项目备案</w:t>
      </w:r>
    </w:p>
    <w:p w14:paraId="32D04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52、石油、天然气管道保护范围内特定施工作业许可</w:t>
      </w:r>
    </w:p>
    <w:p w14:paraId="3AB7E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53、对防雷装置设计许可</w:t>
      </w:r>
    </w:p>
    <w:p w14:paraId="195FD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54、对防雷装置竣工验收</w:t>
      </w:r>
    </w:p>
    <w:p w14:paraId="1C29B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55、县级文物保护单位建设控制地带内建设工程设计方案审核</w:t>
      </w:r>
    </w:p>
    <w:p w14:paraId="5EC8B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56、公众聚集场所使用、营业前消防安全检查</w:t>
      </w:r>
    </w:p>
    <w:p w14:paraId="5679B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57、临时占用城市绿化用地的审批</w:t>
      </w:r>
    </w:p>
    <w:p w14:paraId="5F9A7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58、改变绿化规划、绿化用地的使用性质的审批</w:t>
      </w:r>
    </w:p>
    <w:p w14:paraId="63A2F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59、城市绿化工程设计方案的审批</w:t>
      </w:r>
    </w:p>
    <w:p w14:paraId="1EEA1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四、工作要求</w:t>
      </w:r>
    </w:p>
    <w:p w14:paraId="6CF86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（一）恪守工作职责。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执行随时办、即时办、主动办的工作要求和免费服务、志愿服务的代办帮办工作纪律。代办专班以服务项目快落地、快审批、快办理为第一职责，全过程实行热情办理、耐心查询、精确办结，确保责任清单事项及时、高效、有序办结，提高项目落地质效。</w:t>
      </w:r>
    </w:p>
    <w:p w14:paraId="473DB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强化督促检查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东胜区政务服务中心帮办代办室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负责代办帮办服务工作的日常监督管理，建立有效的项目代办帮办服务分类考核办法，定期对部门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代办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帮办服务工作开展评价，评价结果纳入年终目标考核。对办事拖拉、推诿扯皮等不作为、慢作为、乱作为现象严肃问责，确保代办帮办工作顺利开展。</w:t>
      </w:r>
    </w:p>
    <w:p w14:paraId="5031D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7580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D010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D2997B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D2997B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NmJmZDQ2MjVhYTZhYzUxNWIyYzMyMDE3ODE5MzMifQ=="/>
  </w:docVars>
  <w:rsids>
    <w:rsidRoot w:val="76FC1ED0"/>
    <w:rsid w:val="058829F2"/>
    <w:rsid w:val="0FCF1DEF"/>
    <w:rsid w:val="1A8169D7"/>
    <w:rsid w:val="2B63028D"/>
    <w:rsid w:val="3DFBDA69"/>
    <w:rsid w:val="525D7E9A"/>
    <w:rsid w:val="6FE40110"/>
    <w:rsid w:val="72B6356A"/>
    <w:rsid w:val="72EA7898"/>
    <w:rsid w:val="76FC1ED0"/>
    <w:rsid w:val="7BEFA992"/>
    <w:rsid w:val="9BFADD74"/>
    <w:rsid w:val="B6F93F1D"/>
    <w:rsid w:val="DFF953FC"/>
    <w:rsid w:val="F1F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2291</Words>
  <Characters>2349</Characters>
  <Lines>0</Lines>
  <Paragraphs>0</Paragraphs>
  <TotalTime>7</TotalTime>
  <ScaleCrop>false</ScaleCrop>
  <LinksUpToDate>false</LinksUpToDate>
  <CharactersWithSpaces>2352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2022-07-11T11:34:00Z</dcterms:created>
  <dc:creator>闲云野鹤</dc:creator>
  <cp:lastModifiedBy>庭院蔷薇的眷与恋</cp:lastModifiedBy>
  <cp:lastPrinted>2024-12-07T08:34:00Z</cp:lastPrinted>
  <dcterms:modified xsi:type="dcterms:W3CDTF">2024-12-12T07:42:13Z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1D80A4BF47894E138FE73C00772F7A5B_13</vt:lpwstr>
  </property>
</Properties>
</file>