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鄂尔多斯市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生态环境</w:t>
      </w:r>
      <w:r>
        <w:rPr>
          <w:rFonts w:hint="eastAsia" w:ascii="方正小标宋简体" w:hAnsi="宋体" w:eastAsia="方正小标宋简体"/>
          <w:sz w:val="44"/>
          <w:szCs w:val="44"/>
        </w:rPr>
        <w:t>局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120" w:firstLineChars="16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120" w:firstLineChars="16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鄂环罚〔2024〕1-3号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鄂尔多斯市九安铸造材料有限公司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统一社会信用代码：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91150602MA0NPULMXW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地址：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东胜区铜川镇枳机塔村铜川商砼园区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u w:val="single"/>
          <w:lang w:val="en-US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法定代表人：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王伟东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我局于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  <w:t xml:space="preserve">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2024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对你公司进行了调查，发现你公司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你公司厂区内堆放原煤，未采取污染防治措施。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公司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的上述行为违反了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u w:val="single"/>
          <w:lang w:val="en-US" w:eastAsia="zh-CN"/>
        </w:rPr>
        <w:t>《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中华人民共和国大气污染防治法》第七十二条第一款　贮存煤炭、煤矸石、煤渣、煤灰、水泥、石灰、石膏、砂土等易产生扬尘的物料应当密闭；不能密闭的，应当设置不低于堆放物高度的严密围挡，并采取有效覆盖措施防治扬尘污染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以上事实有下列证据为凭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1、2024年3月13日《鄂尔多斯市生态环境局询问笔录》、《鄂尔多斯市生态环境局勘查笔录》。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2、2024年3月13日现场照片，鄂尔多斯市九安铸造材料有限公司厂区内堆放原煤，未采取污染防治措施防治扬尘污染。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3、营业执照（复印件）证明当事人为鄂尔多斯市九安铸造材料有限公司该公司。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4、鄂尔多斯市九安铸造材料有限公司环评批复。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5、法人身份证，授权人身份证，法人授权委托书。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42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我局于2024年3月15日，以《鄂尔多斯市生态环境局行政处罚事先（听证）告知书》（鄂环罚告字〔2024〕1-6号），告知你公司陈述申辩权和听证申请权，在时效期内你公司未提出陈述申辩或听证申请。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依据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《中华人民共和国大气污染防治法》第一百一十七第一项违反本法规定，有下列行为之一的，由县级以上人民政府生态环境等主管部门按照职责责令改正，处一万元以上十万元以下的罚款；拒不改正的，责令停工整治或者停业整治：（一）未密闭煤炭、煤矸石、煤渣、煤灰、水泥、石灰、石膏、砂土等易产生扬尘的物料的；根据《内蒙古自治区生态环境系统行政处罚裁量基准规定》（试行）十项违反其他大气环境管理制度类（五）工业企业违反扬尘污染防治规定的，序号57未密闭贮存易产生扬尘物料，100平方米＜物料≤500平方米，罚款范围超过1万，不足5元，针对鄂尔多斯市九安铸造材料有限公司厂区内堆放原煤183.82平方米，责令该公司立即改正违法行为，局决定对你公司作出如下行政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>罚款贰万元整（￥20，000.00）。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你公司应于接到本处罚决定书之日起15日内到我局开具缴款凭证并将罚款缴至指定银行和账号。逾期不缴纳罚款的,我局可以根据《中华人民共和国行政处罚法》第七十二条第（一）项规定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你公司如不服本处罚决定，可在收到本处罚决定书之日起60日内向鄂尔多斯市人民政府申请行政复议，也可以在6个月内向康巴什区人民法院提起行政诉讼。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逾期不申请行政复议，不提起行政诉讼，又不履行本处罚决定的，我局将依法申请人民法院强制执行。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4800" w:firstLineChars="15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 xml:space="preserve">鄂尔多斯市生态环境局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5120" w:firstLineChars="16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2024年3月25日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Nzk0MDYxY2QwYjExOTdiODYxZDBjOGIwNGU3YzIifQ=="/>
  </w:docVars>
  <w:rsids>
    <w:rsidRoot w:val="7A4F5238"/>
    <w:rsid w:val="55DA0823"/>
    <w:rsid w:val="7A4F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44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2024-03-20T02:15:00Z</dcterms:created>
  <dc:creator>博</dc:creator>
  <cp:lastModifiedBy>演示人</cp:lastModifiedBy>
  <dcterms:modified xsi:type="dcterms:W3CDTF">2024-04-10T01:49:27Z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31C399F528A34960862DB61DC65485EA</vt:lpwstr>
  </property>
</Properties>
</file>