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6E9A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附件1</w:t>
      </w:r>
    </w:p>
    <w:p w14:paraId="423CA571">
      <w:pPr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其他执法工作日安排</w:t>
      </w:r>
    </w:p>
    <w:tbl>
      <w:tblPr>
        <w:tblStyle w:val="3"/>
        <w:tblpPr w:leftFromText="180" w:rightFromText="180" w:vertAnchor="text" w:horzAnchor="page" w:tblpX="1387" w:tblpY="212"/>
        <w:tblOverlap w:val="never"/>
        <w:tblW w:w="14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36"/>
        <w:gridCol w:w="1290"/>
        <w:gridCol w:w="1740"/>
        <w:gridCol w:w="1605"/>
        <w:gridCol w:w="1605"/>
        <w:gridCol w:w="1695"/>
        <w:gridCol w:w="1680"/>
        <w:gridCol w:w="1680"/>
      </w:tblGrid>
      <w:tr w14:paraId="7BC8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95" w:type="dxa"/>
            <w:vAlign w:val="center"/>
          </w:tcPr>
          <w:p w14:paraId="14103796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室名称</w:t>
            </w:r>
          </w:p>
        </w:tc>
        <w:tc>
          <w:tcPr>
            <w:tcW w:w="1436" w:type="dxa"/>
            <w:vAlign w:val="center"/>
          </w:tcPr>
          <w:p w14:paraId="7F9DB658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投诉举报</w:t>
            </w:r>
          </w:p>
        </w:tc>
        <w:tc>
          <w:tcPr>
            <w:tcW w:w="1290" w:type="dxa"/>
            <w:vAlign w:val="center"/>
          </w:tcPr>
          <w:p w14:paraId="77FECDDE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  <w:t>联合执法</w:t>
            </w:r>
          </w:p>
        </w:tc>
        <w:tc>
          <w:tcPr>
            <w:tcW w:w="1740" w:type="dxa"/>
            <w:vAlign w:val="center"/>
          </w:tcPr>
          <w:p w14:paraId="18DD117E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完成本级政府或者上级部门安排</w:t>
            </w:r>
          </w:p>
        </w:tc>
        <w:tc>
          <w:tcPr>
            <w:tcW w:w="1605" w:type="dxa"/>
            <w:vAlign w:val="center"/>
          </w:tcPr>
          <w:p w14:paraId="26CB0482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  <w:t>重大活动监管</w:t>
            </w:r>
          </w:p>
        </w:tc>
        <w:tc>
          <w:tcPr>
            <w:tcW w:w="1605" w:type="dxa"/>
            <w:vAlign w:val="center"/>
          </w:tcPr>
          <w:p w14:paraId="0E507913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  <w:t>资料整理</w:t>
            </w:r>
          </w:p>
        </w:tc>
        <w:tc>
          <w:tcPr>
            <w:tcW w:w="1695" w:type="dxa"/>
            <w:vAlign w:val="center"/>
          </w:tcPr>
          <w:p w14:paraId="58BD6A58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  <w:t>机动专项执法</w:t>
            </w:r>
          </w:p>
        </w:tc>
        <w:tc>
          <w:tcPr>
            <w:tcW w:w="1680" w:type="dxa"/>
            <w:vAlign w:val="center"/>
          </w:tcPr>
          <w:p w14:paraId="5E32D98F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行政复议、应诉</w:t>
            </w:r>
          </w:p>
        </w:tc>
        <w:tc>
          <w:tcPr>
            <w:tcW w:w="1680" w:type="dxa"/>
            <w:vAlign w:val="center"/>
          </w:tcPr>
          <w:p w14:paraId="1FC77664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合计</w:t>
            </w:r>
          </w:p>
        </w:tc>
      </w:tr>
      <w:tr w14:paraId="60C5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95" w:type="dxa"/>
            <w:vAlign w:val="center"/>
          </w:tcPr>
          <w:p w14:paraId="1DC04954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执法一中队</w:t>
            </w:r>
          </w:p>
        </w:tc>
        <w:tc>
          <w:tcPr>
            <w:tcW w:w="1436" w:type="dxa"/>
            <w:vAlign w:val="center"/>
          </w:tcPr>
          <w:p w14:paraId="188396C0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144</w:t>
            </w:r>
          </w:p>
        </w:tc>
        <w:tc>
          <w:tcPr>
            <w:tcW w:w="1290" w:type="dxa"/>
            <w:vAlign w:val="center"/>
          </w:tcPr>
          <w:p w14:paraId="0841641C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128</w:t>
            </w:r>
          </w:p>
        </w:tc>
        <w:tc>
          <w:tcPr>
            <w:tcW w:w="1740" w:type="dxa"/>
            <w:vAlign w:val="center"/>
          </w:tcPr>
          <w:p w14:paraId="54DC40F4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145</w:t>
            </w:r>
          </w:p>
        </w:tc>
        <w:tc>
          <w:tcPr>
            <w:tcW w:w="1605" w:type="dxa"/>
            <w:vAlign w:val="center"/>
          </w:tcPr>
          <w:p w14:paraId="1378CC11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480</w:t>
            </w:r>
          </w:p>
        </w:tc>
        <w:tc>
          <w:tcPr>
            <w:tcW w:w="1605" w:type="dxa"/>
            <w:vAlign w:val="center"/>
          </w:tcPr>
          <w:p w14:paraId="2376A416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240</w:t>
            </w:r>
          </w:p>
        </w:tc>
        <w:tc>
          <w:tcPr>
            <w:tcW w:w="1695" w:type="dxa"/>
            <w:vAlign w:val="center"/>
          </w:tcPr>
          <w:p w14:paraId="146DB8B8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141</w:t>
            </w:r>
          </w:p>
        </w:tc>
        <w:tc>
          <w:tcPr>
            <w:tcW w:w="1680" w:type="dxa"/>
            <w:vAlign w:val="center"/>
          </w:tcPr>
          <w:p w14:paraId="4FD7C5BD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160</w:t>
            </w:r>
          </w:p>
        </w:tc>
        <w:tc>
          <w:tcPr>
            <w:tcW w:w="1680" w:type="dxa"/>
            <w:vAlign w:val="center"/>
          </w:tcPr>
          <w:p w14:paraId="6FAE399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1438</w:t>
            </w:r>
          </w:p>
        </w:tc>
      </w:tr>
      <w:tr w14:paraId="24F0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95" w:type="dxa"/>
            <w:vAlign w:val="center"/>
          </w:tcPr>
          <w:p w14:paraId="3D75E95C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执法二中队</w:t>
            </w:r>
          </w:p>
        </w:tc>
        <w:tc>
          <w:tcPr>
            <w:tcW w:w="1436" w:type="dxa"/>
            <w:vAlign w:val="center"/>
          </w:tcPr>
          <w:p w14:paraId="28D69B8D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144</w:t>
            </w:r>
          </w:p>
        </w:tc>
        <w:tc>
          <w:tcPr>
            <w:tcW w:w="1290" w:type="dxa"/>
            <w:vAlign w:val="center"/>
          </w:tcPr>
          <w:p w14:paraId="4273B949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128</w:t>
            </w:r>
          </w:p>
        </w:tc>
        <w:tc>
          <w:tcPr>
            <w:tcW w:w="1740" w:type="dxa"/>
            <w:vAlign w:val="center"/>
          </w:tcPr>
          <w:p w14:paraId="2B646A2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145</w:t>
            </w:r>
          </w:p>
        </w:tc>
        <w:tc>
          <w:tcPr>
            <w:tcW w:w="1605" w:type="dxa"/>
            <w:vAlign w:val="center"/>
          </w:tcPr>
          <w:p w14:paraId="2B865045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480</w:t>
            </w:r>
          </w:p>
        </w:tc>
        <w:tc>
          <w:tcPr>
            <w:tcW w:w="1605" w:type="dxa"/>
            <w:vAlign w:val="center"/>
          </w:tcPr>
          <w:p w14:paraId="293A53F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240</w:t>
            </w:r>
          </w:p>
        </w:tc>
        <w:tc>
          <w:tcPr>
            <w:tcW w:w="1695" w:type="dxa"/>
            <w:vAlign w:val="center"/>
          </w:tcPr>
          <w:p w14:paraId="5B58081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141</w:t>
            </w:r>
          </w:p>
        </w:tc>
        <w:tc>
          <w:tcPr>
            <w:tcW w:w="1680" w:type="dxa"/>
            <w:vAlign w:val="center"/>
          </w:tcPr>
          <w:p w14:paraId="74413659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160</w:t>
            </w:r>
          </w:p>
        </w:tc>
        <w:tc>
          <w:tcPr>
            <w:tcW w:w="1680" w:type="dxa"/>
            <w:vAlign w:val="center"/>
          </w:tcPr>
          <w:p w14:paraId="7BA7EFD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1438</w:t>
            </w:r>
          </w:p>
        </w:tc>
      </w:tr>
      <w:tr w14:paraId="6003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95" w:type="dxa"/>
            <w:vAlign w:val="center"/>
          </w:tcPr>
          <w:p w14:paraId="1CCDB171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执法三中队</w:t>
            </w:r>
          </w:p>
        </w:tc>
        <w:tc>
          <w:tcPr>
            <w:tcW w:w="1436" w:type="dxa"/>
            <w:vAlign w:val="center"/>
          </w:tcPr>
          <w:p w14:paraId="412084D3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144</w:t>
            </w:r>
          </w:p>
        </w:tc>
        <w:tc>
          <w:tcPr>
            <w:tcW w:w="1290" w:type="dxa"/>
            <w:vAlign w:val="center"/>
          </w:tcPr>
          <w:p w14:paraId="76532EF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128</w:t>
            </w:r>
          </w:p>
        </w:tc>
        <w:tc>
          <w:tcPr>
            <w:tcW w:w="1740" w:type="dxa"/>
            <w:vAlign w:val="center"/>
          </w:tcPr>
          <w:p w14:paraId="7DB5B43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145</w:t>
            </w:r>
          </w:p>
        </w:tc>
        <w:tc>
          <w:tcPr>
            <w:tcW w:w="1605" w:type="dxa"/>
            <w:vAlign w:val="center"/>
          </w:tcPr>
          <w:p w14:paraId="551189E7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480</w:t>
            </w:r>
          </w:p>
        </w:tc>
        <w:tc>
          <w:tcPr>
            <w:tcW w:w="1605" w:type="dxa"/>
            <w:vAlign w:val="center"/>
          </w:tcPr>
          <w:p w14:paraId="080278C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240</w:t>
            </w:r>
          </w:p>
        </w:tc>
        <w:tc>
          <w:tcPr>
            <w:tcW w:w="1695" w:type="dxa"/>
            <w:vAlign w:val="center"/>
          </w:tcPr>
          <w:p w14:paraId="01620E04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141</w:t>
            </w:r>
          </w:p>
        </w:tc>
        <w:tc>
          <w:tcPr>
            <w:tcW w:w="1680" w:type="dxa"/>
            <w:vAlign w:val="center"/>
          </w:tcPr>
          <w:p w14:paraId="4293ABA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160</w:t>
            </w:r>
          </w:p>
        </w:tc>
        <w:tc>
          <w:tcPr>
            <w:tcW w:w="1680" w:type="dxa"/>
            <w:vAlign w:val="center"/>
          </w:tcPr>
          <w:p w14:paraId="600286A9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1438</w:t>
            </w:r>
          </w:p>
        </w:tc>
      </w:tr>
      <w:tr w14:paraId="65F4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95" w:type="dxa"/>
            <w:vAlign w:val="center"/>
          </w:tcPr>
          <w:p w14:paraId="40301357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政策法规室</w:t>
            </w:r>
          </w:p>
        </w:tc>
        <w:tc>
          <w:tcPr>
            <w:tcW w:w="1436" w:type="dxa"/>
            <w:vAlign w:val="center"/>
          </w:tcPr>
          <w:p w14:paraId="0B4E8B61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144</w:t>
            </w:r>
          </w:p>
        </w:tc>
        <w:tc>
          <w:tcPr>
            <w:tcW w:w="1290" w:type="dxa"/>
            <w:vAlign w:val="center"/>
          </w:tcPr>
          <w:p w14:paraId="04DD400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128</w:t>
            </w:r>
          </w:p>
        </w:tc>
        <w:tc>
          <w:tcPr>
            <w:tcW w:w="1740" w:type="dxa"/>
            <w:vAlign w:val="center"/>
          </w:tcPr>
          <w:p w14:paraId="5260705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145</w:t>
            </w:r>
          </w:p>
        </w:tc>
        <w:tc>
          <w:tcPr>
            <w:tcW w:w="1605" w:type="dxa"/>
            <w:vAlign w:val="center"/>
          </w:tcPr>
          <w:p w14:paraId="04E51ADF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480</w:t>
            </w:r>
          </w:p>
        </w:tc>
        <w:tc>
          <w:tcPr>
            <w:tcW w:w="1605" w:type="dxa"/>
            <w:vAlign w:val="center"/>
          </w:tcPr>
          <w:p w14:paraId="6913BDD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240</w:t>
            </w:r>
          </w:p>
        </w:tc>
        <w:tc>
          <w:tcPr>
            <w:tcW w:w="1695" w:type="dxa"/>
            <w:vAlign w:val="center"/>
          </w:tcPr>
          <w:p w14:paraId="375CCA78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141</w:t>
            </w:r>
          </w:p>
        </w:tc>
        <w:tc>
          <w:tcPr>
            <w:tcW w:w="1680" w:type="dxa"/>
            <w:vAlign w:val="center"/>
          </w:tcPr>
          <w:p w14:paraId="1389169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160</w:t>
            </w:r>
          </w:p>
        </w:tc>
        <w:tc>
          <w:tcPr>
            <w:tcW w:w="1680" w:type="dxa"/>
            <w:vAlign w:val="center"/>
          </w:tcPr>
          <w:p w14:paraId="5D4A648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1438</w:t>
            </w:r>
          </w:p>
        </w:tc>
      </w:tr>
      <w:tr w14:paraId="1304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95" w:type="dxa"/>
            <w:vAlign w:val="center"/>
          </w:tcPr>
          <w:p w14:paraId="184E3E3F">
            <w:pPr>
              <w:jc w:val="center"/>
              <w:rPr>
                <w:rFonts w:hint="default" w:ascii="仿宋" w:hAnsi="仿宋" w:eastAsia="仿宋" w:cs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矿山执法中队</w:t>
            </w:r>
          </w:p>
        </w:tc>
        <w:tc>
          <w:tcPr>
            <w:tcW w:w="1436" w:type="dxa"/>
            <w:vAlign w:val="center"/>
          </w:tcPr>
          <w:p w14:paraId="7CF1836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144</w:t>
            </w:r>
          </w:p>
        </w:tc>
        <w:tc>
          <w:tcPr>
            <w:tcW w:w="1290" w:type="dxa"/>
            <w:vAlign w:val="center"/>
          </w:tcPr>
          <w:p w14:paraId="6A3A050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128</w:t>
            </w:r>
          </w:p>
        </w:tc>
        <w:tc>
          <w:tcPr>
            <w:tcW w:w="1740" w:type="dxa"/>
            <w:vAlign w:val="center"/>
          </w:tcPr>
          <w:p w14:paraId="373CD8F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145</w:t>
            </w:r>
          </w:p>
        </w:tc>
        <w:tc>
          <w:tcPr>
            <w:tcW w:w="1605" w:type="dxa"/>
            <w:vAlign w:val="center"/>
          </w:tcPr>
          <w:p w14:paraId="1FD9EC4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480</w:t>
            </w:r>
          </w:p>
        </w:tc>
        <w:tc>
          <w:tcPr>
            <w:tcW w:w="1605" w:type="dxa"/>
            <w:vAlign w:val="center"/>
          </w:tcPr>
          <w:p w14:paraId="1E679B8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240</w:t>
            </w:r>
          </w:p>
        </w:tc>
        <w:tc>
          <w:tcPr>
            <w:tcW w:w="1695" w:type="dxa"/>
            <w:vAlign w:val="center"/>
          </w:tcPr>
          <w:p w14:paraId="0C174CE0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143</w:t>
            </w:r>
          </w:p>
        </w:tc>
        <w:tc>
          <w:tcPr>
            <w:tcW w:w="1680" w:type="dxa"/>
            <w:vAlign w:val="center"/>
          </w:tcPr>
          <w:p w14:paraId="2A4959C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160</w:t>
            </w:r>
          </w:p>
        </w:tc>
        <w:tc>
          <w:tcPr>
            <w:tcW w:w="1680" w:type="dxa"/>
            <w:vAlign w:val="center"/>
          </w:tcPr>
          <w:p w14:paraId="03EFF7A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1440</w:t>
            </w:r>
            <w:bookmarkStart w:id="0" w:name="_GoBack"/>
            <w:bookmarkEnd w:id="0"/>
          </w:p>
        </w:tc>
      </w:tr>
      <w:tr w14:paraId="2FDE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95" w:type="dxa"/>
            <w:vAlign w:val="center"/>
          </w:tcPr>
          <w:p w14:paraId="33FA1D5F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436" w:type="dxa"/>
            <w:vAlign w:val="center"/>
          </w:tcPr>
          <w:p w14:paraId="7E14A4DF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720</w:t>
            </w:r>
          </w:p>
        </w:tc>
        <w:tc>
          <w:tcPr>
            <w:tcW w:w="1290" w:type="dxa"/>
            <w:vAlign w:val="center"/>
          </w:tcPr>
          <w:p w14:paraId="57208463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640</w:t>
            </w:r>
          </w:p>
        </w:tc>
        <w:tc>
          <w:tcPr>
            <w:tcW w:w="1740" w:type="dxa"/>
            <w:vAlign w:val="center"/>
          </w:tcPr>
          <w:p w14:paraId="06D240C8">
            <w:pPr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1605" w:type="dxa"/>
            <w:vAlign w:val="center"/>
          </w:tcPr>
          <w:p w14:paraId="6C3307F4">
            <w:pPr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605" w:type="dxa"/>
            <w:vAlign w:val="center"/>
          </w:tcPr>
          <w:p w14:paraId="0FCB4F9C">
            <w:pPr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95" w:type="dxa"/>
            <w:vAlign w:val="center"/>
          </w:tcPr>
          <w:p w14:paraId="4ECBB6B9">
            <w:pPr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1680" w:type="dxa"/>
            <w:vAlign w:val="center"/>
          </w:tcPr>
          <w:p w14:paraId="7B9DA71F">
            <w:pPr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680" w:type="dxa"/>
            <w:vAlign w:val="center"/>
          </w:tcPr>
          <w:p w14:paraId="3550C690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7192</w:t>
            </w:r>
          </w:p>
        </w:tc>
      </w:tr>
    </w:tbl>
    <w:p w14:paraId="67331360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ViMjRiYzM0NWQ5Y2U2YWM1Zjk2YTA5OGE0MTkifQ=="/>
    <w:docVar w:name="KSO_WPS_MARK_KEY" w:val="811348ee-1185-4191-9204-a062fbd371dd"/>
  </w:docVars>
  <w:rsids>
    <w:rsidRoot w:val="00000000"/>
    <w:rsid w:val="01B21D99"/>
    <w:rsid w:val="05196470"/>
    <w:rsid w:val="065A7BBA"/>
    <w:rsid w:val="08F660F0"/>
    <w:rsid w:val="0D796311"/>
    <w:rsid w:val="1419719D"/>
    <w:rsid w:val="14E8735A"/>
    <w:rsid w:val="188A40DB"/>
    <w:rsid w:val="1E380FB4"/>
    <w:rsid w:val="1FC81E1F"/>
    <w:rsid w:val="22C223F6"/>
    <w:rsid w:val="28AE3CB9"/>
    <w:rsid w:val="29786EC1"/>
    <w:rsid w:val="2A2C221C"/>
    <w:rsid w:val="2AEA35D6"/>
    <w:rsid w:val="2B84619C"/>
    <w:rsid w:val="2F2E40BF"/>
    <w:rsid w:val="36485872"/>
    <w:rsid w:val="3918687C"/>
    <w:rsid w:val="3AA94F4F"/>
    <w:rsid w:val="3E077E55"/>
    <w:rsid w:val="3F9B5E1E"/>
    <w:rsid w:val="41D71D97"/>
    <w:rsid w:val="4347563C"/>
    <w:rsid w:val="44F85950"/>
    <w:rsid w:val="47446AB9"/>
    <w:rsid w:val="485726A0"/>
    <w:rsid w:val="4BB448F1"/>
    <w:rsid w:val="4E225749"/>
    <w:rsid w:val="4F265019"/>
    <w:rsid w:val="4F843A5A"/>
    <w:rsid w:val="504114AC"/>
    <w:rsid w:val="5140607E"/>
    <w:rsid w:val="530928EF"/>
    <w:rsid w:val="531012D9"/>
    <w:rsid w:val="56CB4A41"/>
    <w:rsid w:val="5AED6A60"/>
    <w:rsid w:val="5C112BB1"/>
    <w:rsid w:val="5EC2008E"/>
    <w:rsid w:val="6A9B4D64"/>
    <w:rsid w:val="6FB06659"/>
    <w:rsid w:val="72507423"/>
    <w:rsid w:val="74EB1656"/>
    <w:rsid w:val="756F600F"/>
    <w:rsid w:val="795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249</Characters>
  <Lines>0</Lines>
  <Paragraphs>0</Paragraphs>
  <TotalTime>1</TotalTime>
  <ScaleCrop>false</ScaleCrop>
  <LinksUpToDate>false</LinksUpToDate>
  <CharactersWithSpaces>249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bnw</dc:creator>
  <cp:lastModifiedBy>杨程越</cp:lastModifiedBy>
  <cp:lastPrinted>2023-12-29T06:16:00Z</cp:lastPrinted>
  <dcterms:modified xsi:type="dcterms:W3CDTF">2025-03-31T00:37:01Z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7B64A9761FD64478956286B1EB389E24_13</vt:lpwstr>
  </property>
  <property fmtid="{D5CDD505-2E9C-101B-9397-08002B2CF9AE}" pid="4" name="KSOTemplateDocerSaveRecord">
    <vt:lpwstr>eyJoZGlkIjoiOTAzZGViMjRiYzM0NWQ5Y2U2YWM1Zjk2YTA5OGE0MTkiLCJ1c2VySWQiOiI2MDQ1NTc3MTEifQ==</vt:lpwstr>
  </property>
</Properties>
</file>