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sz w:val="44"/>
        </w:rPr>
      </w:pPr>
      <w:bookmarkStart w:id="4" w:name="_GoBack"/>
      <w:bookmarkEnd w:id="4"/>
    </w:p>
    <w:p>
      <w:pPr>
        <w:adjustRightInd w:val="0"/>
        <w:snapToGrid w:val="0"/>
        <w:spacing w:line="620" w:lineRule="exact"/>
        <w:rPr>
          <w:sz w:val="44"/>
        </w:rPr>
      </w:pPr>
    </w:p>
    <w:p>
      <w:pPr>
        <w:adjustRightInd w:val="0"/>
        <w:snapToGrid w:val="0"/>
        <w:spacing w:line="520" w:lineRule="exact"/>
        <w:rPr>
          <w:rFonts w:ascii="黑体" w:eastAsia="黑体"/>
          <w:sz w:val="32"/>
          <w:szCs w:val="32"/>
        </w:rPr>
      </w:pPr>
      <w:bookmarkStart w:id="0" w:name="缓急程度"/>
      <w:bookmarkEnd w:id="0"/>
    </w:p>
    <w:p>
      <w:pPr>
        <w:adjustRightInd w:val="0"/>
        <w:snapToGrid w:val="0"/>
        <w:spacing w:line="520" w:lineRule="exact"/>
        <w:rPr>
          <w:rFonts w:hint="eastAsia"/>
        </w:rPr>
      </w:pPr>
    </w:p>
    <w:p>
      <w:pPr>
        <w:adjustRightInd w:val="0"/>
        <w:snapToGrid w:val="0"/>
        <w:spacing w:line="360" w:lineRule="auto"/>
        <w:jc w:val="center"/>
        <w:rPr>
          <w:rFonts w:ascii="宋体" w:hAnsi="宋体"/>
          <w:b/>
          <w:color w:val="FF0000"/>
          <w:spacing w:val="-20"/>
          <w:w w:val="50"/>
          <w:szCs w:val="21"/>
        </w:rPr>
      </w:pPr>
      <w:r>
        <w:drawing>
          <wp:inline distT="0" distB="0" distL="114300" distR="114300">
            <wp:extent cx="5601970" cy="1688465"/>
            <wp:effectExtent l="0" t="0" r="635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lum bright="6000" contrast="-6000"/>
                    </a:blip>
                    <a:stretch>
                      <a:fillRect/>
                    </a:stretch>
                  </pic:blipFill>
                  <pic:spPr>
                    <a:xfrm>
                      <a:off x="0" y="0"/>
                      <a:ext cx="5601970" cy="1688465"/>
                    </a:xfrm>
                    <a:prstGeom prst="rect">
                      <a:avLst/>
                    </a:prstGeom>
                    <a:noFill/>
                    <a:ln>
                      <a:noFill/>
                    </a:ln>
                  </pic:spPr>
                </pic:pic>
              </a:graphicData>
            </a:graphic>
          </wp:inline>
        </w:drawing>
      </w:r>
    </w:p>
    <w:p>
      <w:pPr>
        <w:adjustRightInd w:val="0"/>
        <w:snapToGrid w:val="0"/>
        <w:spacing w:line="480" w:lineRule="exact"/>
        <w:jc w:val="center"/>
        <w:rPr>
          <w:rFonts w:hint="eastAsia" w:ascii="宋体" w:hAnsi="宋体"/>
          <w:b/>
          <w:color w:val="FF0000"/>
          <w:spacing w:val="-20"/>
          <w:w w:val="50"/>
          <w:szCs w:val="21"/>
        </w:rPr>
      </w:pPr>
    </w:p>
    <w:p>
      <w:pPr>
        <w:adjustRightInd w:val="0"/>
        <w:snapToGrid w:val="0"/>
        <w:spacing w:line="360" w:lineRule="exact"/>
        <w:ind w:firstLine="160" w:firstLineChars="50"/>
        <w:rPr>
          <w:rFonts w:hint="eastAsia" w:ascii="仿宋_GB2312" w:hAnsi="华文仿宋" w:eastAsia="仿宋_GB2312"/>
          <w:sz w:val="32"/>
        </w:rPr>
      </w:pPr>
    </w:p>
    <w:p>
      <w:pPr>
        <w:adjustRightInd w:val="0"/>
        <w:snapToGrid w:val="0"/>
        <w:spacing w:line="480" w:lineRule="exact"/>
        <w:ind w:firstLine="320" w:firstLineChars="100"/>
        <w:rPr>
          <w:rFonts w:hint="eastAsia" w:ascii="仿宋_GB2312" w:hAnsi="华文仿宋" w:eastAsia="仿宋_GB2312"/>
          <w:sz w:val="32"/>
        </w:rPr>
      </w:pPr>
      <w:bookmarkStart w:id="1" w:name="发文字号"/>
      <w:bookmarkEnd w:id="1"/>
      <w:r>
        <w:rPr>
          <w:rFonts w:hint="eastAsia" w:ascii="仿宋_GB2312" w:hAnsi="华文仿宋" w:eastAsia="仿宋_GB2312"/>
          <w:sz w:val="32"/>
        </w:rPr>
        <w:t>东依法委发〔</w:t>
      </w:r>
      <w:r>
        <w:rPr>
          <w:rFonts w:ascii="仿宋_GB2312" w:hAnsi="华文仿宋" w:eastAsia="仿宋_GB2312"/>
          <w:sz w:val="32"/>
        </w:rPr>
        <w:t>2022〕2号</w:t>
      </w:r>
      <w:r>
        <w:rPr>
          <w:rFonts w:hint="eastAsia" w:ascii="仿宋_GB2312" w:hAnsi="华文仿宋" w:eastAsia="仿宋_GB2312"/>
          <w:sz w:val="32"/>
        </w:rPr>
        <w:t>签发人：</w:t>
      </w:r>
      <w:r>
        <w:rPr>
          <w:rFonts w:hint="eastAsia" w:ascii="楷体_GB2312" w:hAnsi="华文仿宋" w:eastAsia="楷体_GB2312"/>
          <w:sz w:val="32"/>
        </w:rPr>
        <w:t>高屹东</w:t>
      </w:r>
    </w:p>
    <w:p>
      <w:pPr>
        <w:adjustRightInd w:val="0"/>
        <w:snapToGrid w:val="0"/>
        <w:spacing w:line="200" w:lineRule="exact"/>
        <w:jc w:val="center"/>
        <w:rPr>
          <w:rFonts w:hint="eastAsia"/>
          <w:lang w:val="en-US" w:eastAsia="zh-CN"/>
        </w:rPr>
      </w:pPr>
      <w:r>
        <w:rPr>
          <w:rFonts w:hint="eastAsia"/>
          <w:lang w:val="en-US" w:eastAsia="zh-CN"/>
        </w:rPr>
        <mc:AlternateContent>
          <mc:Choice Requires="wps">
            <w:drawing>
              <wp:anchor distT="0" distB="0" distL="114300" distR="114300" simplePos="0" relativeHeight="251660288" behindDoc="0" locked="0" layoutInCell="1" allowOverlap="1">
                <wp:simplePos x="0" y="0"/>
                <wp:positionH relativeFrom="column">
                  <wp:posOffset>2657475</wp:posOffset>
                </wp:positionH>
                <wp:positionV relativeFrom="paragraph">
                  <wp:posOffset>111760</wp:posOffset>
                </wp:positionV>
                <wp:extent cx="342900" cy="344170"/>
                <wp:effectExtent l="13970" t="15875" r="24130" b="20955"/>
                <wp:wrapNone/>
                <wp:docPr id="2" name="自选图形 4"/>
                <wp:cNvGraphicFramePr/>
                <a:graphic xmlns:a="http://schemas.openxmlformats.org/drawingml/2006/main">
                  <a:graphicData uri="http://schemas.microsoft.com/office/word/2010/wordprocessingShape">
                    <wps:wsp>
                      <wps:cNvSpPr/>
                      <wps:spPr>
                        <a:xfrm>
                          <a:off x="0" y="0"/>
                          <a:ext cx="342900" cy="34417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自选图形 4" o:spid="_x0000_s1026" style="position:absolute;left:0pt;margin-left:209.25pt;margin-top:8.8pt;height:27.1pt;width:27pt;z-index:251660288;mso-width-relative:page;mso-height-relative:page;" fillcolor="#FF0000" filled="t" stroked="t" coordsize="342900,344170" o:gfxdata="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t4oT2gAAAAkBAAAPAAAAAAAAAAEAIAAAACIAAABkcnMvZG93bnJldi54bWxQSwECFAAUAAAA&#10;CACHTuJAlYnO9+wBAADWAwAADgAAAAAAAAABACAAAAApAQAAZHJzL2Uyb0RvYy54bWxQSwUGAAAA&#10;AAYABgBZAQAAhwUAAAAA&#10;" path="m0,131460l130976,131461,171450,0,211923,131461,342899,131460,236936,212707,277411,344169,171450,262920,65488,344169,105963,212707xe">
                <v:path o:connectlocs="171450,0;0,131460;65488,344169;277411,344169;342899,131460" o:connectangles="247,164,82,82,0"/>
                <v:fill on="t" focussize="0,0"/>
                <v:stroke color="#FF0000" joinstyle="miter"/>
                <v:imagedata o:title=""/>
                <o:lock v:ext="edit" aspectratio="f"/>
              </v:shape>
            </w:pict>
          </mc:Fallback>
        </mc:AlternateContent>
      </w:r>
    </w:p>
    <w:p>
      <w:pPr>
        <w:adjustRightInd w:val="0"/>
        <w:snapToGrid w:val="0"/>
        <w:spacing w:line="580" w:lineRule="exact"/>
        <w:rPr>
          <w:rFonts w:hint="eastAsia"/>
        </w:rPr>
      </w:pPr>
      <w:r>
        <w:rPr>
          <w:rFonts w:hint="eastAsia"/>
          <w:lang w:val="en-US" w:eastAsia="zh-CN"/>
        </w:rPr>
        <mc:AlternateContent>
          <mc:Choice Requires="wps">
            <w:drawing>
              <wp:anchor distT="0" distB="0" distL="114300" distR="114300" simplePos="0" relativeHeight="251661312" behindDoc="0" locked="0" layoutInCell="1" allowOverlap="1">
                <wp:simplePos x="0" y="0"/>
                <wp:positionH relativeFrom="column">
                  <wp:posOffset>3111500</wp:posOffset>
                </wp:positionH>
                <wp:positionV relativeFrom="paragraph">
                  <wp:posOffset>175895</wp:posOffset>
                </wp:positionV>
                <wp:extent cx="2572385" cy="0"/>
                <wp:effectExtent l="0" t="15875" r="3175" b="29845"/>
                <wp:wrapSquare wrapText="bothSides"/>
                <wp:docPr id="3" name="直线 5"/>
                <wp:cNvGraphicFramePr/>
                <a:graphic xmlns:a="http://schemas.openxmlformats.org/drawingml/2006/main">
                  <a:graphicData uri="http://schemas.microsoft.com/office/word/2010/wordprocessingShape">
                    <wps:wsp>
                      <wps:cNvCnPr/>
                      <wps:spPr>
                        <a:xfrm>
                          <a:off x="0" y="0"/>
                          <a:ext cx="257238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45pt;margin-top:13.85pt;height:0pt;width:202.55pt;mso-wrap-distance-bottom:0pt;mso-wrap-distance-left:9pt;mso-wrap-distance-right:9pt;mso-wrap-distance-top:0pt;z-index:251661312;mso-width-relative:page;mso-height-relative:page;" filled="f" stroked="t" coordsize="21600,21600" o:gfxdata="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BE2aP2gAAAAkBAAAPAAAAAAAAAAEAIAAA&#10;ACIAAABkcnMvZG93bnJldi54bWxQSwECFAAUAAAACACHTuJAlT5px9EBAACOAwAADgAAAAAAAAAB&#10;ACAAAAApAQAAZHJzL2Uyb0RvYy54bWxQSwUGAAAAAAYABgBZAQAAbAUAAAAA&#10;">
                <v:fill on="f" focussize="0,0"/>
                <v:stroke weight="2.5pt" color="#FF0000" joinstyle="round"/>
                <v:imagedata o:title=""/>
                <o:lock v:ext="edit" aspectratio="f"/>
                <w10:wrap type="square"/>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175895</wp:posOffset>
                </wp:positionV>
                <wp:extent cx="2524125" cy="0"/>
                <wp:effectExtent l="0" t="15875" r="5715" b="29845"/>
                <wp:wrapSquare wrapText="bothSides"/>
                <wp:docPr id="1" name="直线 2"/>
                <wp:cNvGraphicFramePr/>
                <a:graphic xmlns:a="http://schemas.openxmlformats.org/drawingml/2006/main">
                  <a:graphicData uri="http://schemas.microsoft.com/office/word/2010/wordprocessingShape">
                    <wps:wsp>
                      <wps:cNvCnPr/>
                      <wps:spPr>
                        <a:xfrm>
                          <a:off x="0" y="0"/>
                          <a:ext cx="252412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2pt;margin-top:13.85pt;height:0pt;width:198.75pt;mso-wrap-distance-bottom:0pt;mso-wrap-distance-left:9pt;mso-wrap-distance-right:9pt;mso-wrap-distance-top:0pt;z-index:251659264;mso-width-relative:page;mso-height-relative:page;" filled="f" stroked="t" coordsize="21600,21600" o:gfxdata="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DrEatYAAAAHAQAADwAAAAAAAAABACAAAAAiAAAA&#10;ZHJzL2Rvd25yZXYueG1sUEsBAhQAFAAAAAgAh07iQHURP+vQAQAAjgMAAA4AAAAAAAAAAQAgAAAA&#10;JQEAAGRycy9lMm9Eb2MueG1sUEsFBgAAAAAGAAYAWQEAAGcFAAAAAA==&#10;">
                <v:fill on="f" focussize="0,0"/>
                <v:stroke weight="2.5pt" color="#FF0000" joinstyle="round"/>
                <v:imagedata o:title=""/>
                <o:lock v:ext="edit" aspectratio="f"/>
                <w10:wrap type="square"/>
              </v:line>
            </w:pict>
          </mc:Fallback>
        </mc:AlternateContent>
      </w:r>
    </w:p>
    <w:p>
      <w:pPr>
        <w:adjustRightInd w:val="0"/>
        <w:snapToGrid w:val="0"/>
        <w:spacing w:line="300" w:lineRule="exact"/>
        <w:rPr>
          <w:rFonts w:hint="eastAsia"/>
        </w:rPr>
      </w:pPr>
    </w:p>
    <w:p>
      <w:pPr>
        <w:spacing w:line="600" w:lineRule="exact"/>
        <w:jc w:val="center"/>
        <w:rPr>
          <w:rFonts w:ascii="方正小标宋简体" w:eastAsia="方正小标宋简体"/>
          <w:sz w:val="44"/>
          <w:szCs w:val="44"/>
        </w:rPr>
      </w:pPr>
      <w:bookmarkStart w:id="2" w:name="文件标题"/>
      <w:bookmarkEnd w:id="2"/>
      <w:r>
        <w:rPr>
          <w:rFonts w:hint="eastAsia" w:ascii="方正小标宋简体" w:eastAsia="方正小标宋简体"/>
          <w:sz w:val="44"/>
          <w:szCs w:val="44"/>
        </w:rPr>
        <w:t>关于印发《东胜区关于贯彻落实&lt;法治社会建设实施纲要（2020-2025年）&gt;重点任务</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分解方案》的通知</w:t>
      </w:r>
    </w:p>
    <w:p>
      <w:pPr>
        <w:spacing w:line="600" w:lineRule="exact"/>
        <w:rPr>
          <w:rFonts w:hint="eastAsia" w:ascii="方正小标宋简体" w:eastAsia="方正小标宋简体"/>
          <w:sz w:val="44"/>
          <w:szCs w:val="44"/>
          <w:lang w:eastAsia="zh-CN"/>
        </w:rPr>
      </w:pPr>
    </w:p>
    <w:p>
      <w:pPr>
        <w:spacing w:line="560" w:lineRule="exact"/>
        <w:rPr>
          <w:rFonts w:ascii="黑体" w:hAnsi="黑体" w:eastAsia="黑体" w:cs="黑体"/>
          <w:kern w:val="0"/>
          <w:sz w:val="32"/>
          <w:szCs w:val="32"/>
        </w:rPr>
      </w:pPr>
      <w:r>
        <w:rPr>
          <w:rFonts w:hint="eastAsia" w:ascii="仿宋_GB2312" w:hAnsi="仿宋_GB2312" w:eastAsia="仿宋_GB2312" w:cs="仿宋_GB2312"/>
          <w:kern w:val="0"/>
          <w:sz w:val="32"/>
          <w:szCs w:val="32"/>
        </w:rPr>
        <w:t>各园区党工委、管委会，各镇党委、人民政府，各街道党工委、办事处，区直各部门和单位：</w:t>
      </w:r>
    </w:p>
    <w:p>
      <w:pPr>
        <w:ind w:firstLine="640"/>
        <w:rPr>
          <w:rFonts w:ascii="仿宋_GB2312" w:hAnsi="仿宋_GB2312" w:eastAsia="仿宋_GB2312" w:cs="仿宋_GB2312"/>
          <w:sz w:val="32"/>
          <w:szCs w:val="32"/>
        </w:rPr>
      </w:pPr>
      <w:r>
        <w:rPr>
          <w:rFonts w:hint="eastAsia" w:ascii="仿宋" w:hAnsi="仿宋" w:eastAsia="仿宋" w:cs="仿宋"/>
          <w:sz w:val="32"/>
          <w:szCs w:val="32"/>
        </w:rPr>
        <w:t>现将</w:t>
      </w:r>
      <w:r>
        <w:rPr>
          <w:rFonts w:hint="eastAsia" w:ascii="仿宋_GB2312" w:hAnsi="仿宋_GB2312" w:eastAsia="仿宋_GB2312" w:cs="仿宋_GB2312"/>
          <w:sz w:val="32"/>
          <w:szCs w:val="32"/>
        </w:rPr>
        <w:t>《东胜区关于贯彻落实&lt;法治社会建设实施纲要（2020-202</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年）&gt;重点任务分解方案》印发给你们，请结合实际认真贯彻落实。</w:t>
      </w:r>
    </w:p>
    <w:p>
      <w:pPr>
        <w:pStyle w:val="2"/>
        <w:ind w:firstLine="640"/>
      </w:pPr>
    </w:p>
    <w:p>
      <w:pPr>
        <w:pStyle w:val="2"/>
        <w:ind w:firstLine="640"/>
      </w:pPr>
    </w:p>
    <w:p>
      <w:pPr>
        <w:pStyle w:val="2"/>
        <w:spacing w:line="590" w:lineRule="exact"/>
        <w:ind w:firstLine="640"/>
        <w:rPr>
          <w:rFonts w:ascii="仿宋_GB2312" w:eastAsia="仿宋_GB2312"/>
          <w:sz w:val="32"/>
          <w:szCs w:val="32"/>
        </w:rPr>
      </w:pPr>
      <w:r>
        <w:rPr>
          <w:rFonts w:hint="eastAsia" w:ascii="仿宋_GB2312" w:eastAsia="仿宋_GB2312"/>
          <w:sz w:val="32"/>
          <w:szCs w:val="32"/>
        </w:rPr>
        <w:t>中共鄂尔多斯市东胜区委员会</w:t>
      </w:r>
    </w:p>
    <w:p>
      <w:pPr>
        <w:pStyle w:val="2"/>
        <w:spacing w:line="590" w:lineRule="exact"/>
        <w:ind w:firstLine="4480" w:firstLineChars="1400"/>
        <w:rPr>
          <w:rFonts w:ascii="仿宋_GB2312" w:eastAsia="仿宋_GB2312"/>
          <w:sz w:val="32"/>
          <w:szCs w:val="32"/>
        </w:rPr>
      </w:pPr>
      <w:r>
        <w:rPr>
          <w:rFonts w:hint="eastAsia" w:ascii="仿宋_GB2312" w:eastAsia="仿宋_GB2312"/>
          <w:sz w:val="32"/>
          <w:szCs w:val="32"/>
        </w:rPr>
        <w:t>全面依法治区委员会</w:t>
      </w:r>
    </w:p>
    <w:p>
      <w:pPr>
        <w:pStyle w:val="2"/>
        <w:spacing w:line="590" w:lineRule="exact"/>
        <w:ind w:firstLine="640"/>
        <w:jc w:val="center"/>
        <w:rPr>
          <w:rFonts w:ascii="仿宋_GB2312" w:eastAsia="仿宋_GB2312"/>
          <w:sz w:val="32"/>
          <w:szCs w:val="32"/>
        </w:rPr>
      </w:pPr>
      <w:r>
        <w:rPr>
          <w:rFonts w:hint="eastAsia" w:ascii="仿宋_GB2312" w:eastAsia="仿宋_GB2312"/>
          <w:sz w:val="32"/>
          <w:szCs w:val="32"/>
        </w:rPr>
        <w:t>2022年12月29日</w:t>
      </w:r>
    </w:p>
    <w:p>
      <w:pPr>
        <w:pStyle w:val="2"/>
        <w:ind w:firstLine="640"/>
      </w:pPr>
    </w:p>
    <w:p>
      <w:pPr>
        <w:ind w:firstLine="640" w:firstLineChars="200"/>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hint="eastAsia" w:ascii="仿宋" w:hAnsi="仿宋" w:eastAsia="仿宋" w:cs="仿宋"/>
          <w:sz w:val="32"/>
          <w:szCs w:val="32"/>
        </w:rPr>
      </w:pPr>
    </w:p>
    <w:p>
      <w:pPr>
        <w:pStyle w:val="2"/>
        <w:spacing w:after="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东胜区关于贯彻落实《法治社会建设实施纲要（2020-202</w:t>
      </w:r>
      <w:r>
        <w:rPr>
          <w:rFonts w:ascii="方正小标宋简体" w:hAnsi="方正小标宋简体" w:eastAsia="方正小标宋简体" w:cs="方正小标宋简体"/>
          <w:sz w:val="44"/>
          <w:szCs w:val="44"/>
        </w:rPr>
        <w:t>5</w:t>
      </w:r>
      <w:r>
        <w:rPr>
          <w:rFonts w:hint="eastAsia" w:ascii="方正小标宋简体" w:hAnsi="方正小标宋简体" w:eastAsia="方正小标宋简体" w:cs="方正小标宋简体"/>
          <w:sz w:val="44"/>
          <w:szCs w:val="44"/>
        </w:rPr>
        <w:t>年）》重点任务分解方案</w:t>
      </w:r>
    </w:p>
    <w:p>
      <w:pPr>
        <w:pStyle w:val="2"/>
        <w:spacing w:after="0" w:line="600" w:lineRule="exact"/>
        <w:jc w:val="center"/>
        <w:rPr>
          <w:rFonts w:ascii="方正小标宋简体" w:hAnsi="方正小标宋简体" w:eastAsia="方正小标宋简体" w:cs="方正小标宋简体"/>
          <w:sz w:val="44"/>
          <w:szCs w:val="44"/>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为深入贯彻落实党中央关于法治社会建设的重大决策部署，深入推进全区法治社会建设</w:t>
      </w:r>
      <w:r>
        <w:rPr>
          <w:rFonts w:hint="eastAsia" w:ascii="仿宋" w:hAnsi="仿宋" w:eastAsia="仿宋" w:cs="仿宋"/>
          <w:sz w:val="32"/>
          <w:szCs w:val="32"/>
          <w:lang w:eastAsia="zh-CN"/>
        </w:rPr>
        <w:t>，</w:t>
      </w:r>
      <w:r>
        <w:rPr>
          <w:rFonts w:hint="eastAsia" w:ascii="仿宋" w:hAnsi="仿宋" w:eastAsia="仿宋" w:cs="仿宋"/>
          <w:sz w:val="32"/>
          <w:szCs w:val="32"/>
        </w:rPr>
        <w:t>根据党中央印发的《法治社会建设实施纲要(2020-2025年)》和《内蒙古自治区贯彻&lt;法治社会建设实施纲要(2020-2025年)&gt;落实举措》《鄂尔多斯市法治社会建设实施方案（2021-2025年）》精神</w:t>
      </w:r>
      <w:r>
        <w:rPr>
          <w:rFonts w:hint="eastAsia" w:ascii="仿宋" w:hAnsi="仿宋" w:eastAsia="仿宋" w:cs="仿宋"/>
          <w:sz w:val="32"/>
          <w:szCs w:val="32"/>
          <w:lang w:eastAsia="zh-CN"/>
        </w:rPr>
        <w:t>，</w:t>
      </w:r>
      <w:r>
        <w:rPr>
          <w:rFonts w:hint="eastAsia" w:ascii="仿宋" w:hAnsi="仿宋" w:eastAsia="仿宋" w:cs="仿宋"/>
          <w:sz w:val="32"/>
          <w:szCs w:val="32"/>
        </w:rPr>
        <w:t>结合我区实际</w:t>
      </w:r>
      <w:r>
        <w:rPr>
          <w:rFonts w:hint="eastAsia" w:ascii="仿宋" w:hAnsi="仿宋" w:eastAsia="仿宋" w:cs="仿宋"/>
          <w:sz w:val="32"/>
          <w:szCs w:val="32"/>
          <w:lang w:eastAsia="zh-CN"/>
        </w:rPr>
        <w:t>，</w:t>
      </w:r>
      <w:r>
        <w:rPr>
          <w:rFonts w:hint="eastAsia" w:ascii="仿宋" w:hAnsi="仿宋" w:eastAsia="仿宋" w:cs="仿宋"/>
          <w:sz w:val="32"/>
          <w:szCs w:val="32"/>
        </w:rPr>
        <w:t>制定本实施方案。</w:t>
      </w:r>
    </w:p>
    <w:p>
      <w:pPr>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widowControl/>
        <w:spacing w:line="560" w:lineRule="atLeast"/>
        <w:ind w:firstLine="640"/>
        <w:rPr>
          <w:rFonts w:ascii="仿宋_GB2312" w:hAnsi="仿宋_GB2312" w:eastAsia="仿宋_GB2312" w:cs="仿宋_GB2312"/>
          <w:sz w:val="32"/>
          <w:szCs w:val="32"/>
        </w:rPr>
      </w:pPr>
      <w:r>
        <w:rPr>
          <w:rFonts w:hint="eastAsia" w:ascii="仿宋" w:hAnsi="仿宋" w:eastAsia="仿宋" w:cs="仿宋"/>
          <w:sz w:val="32"/>
          <w:szCs w:val="32"/>
        </w:rPr>
        <w:t>1.</w:t>
      </w:r>
      <w:r>
        <w:rPr>
          <w:rFonts w:hint="eastAsia" w:ascii="仿宋_GB2312" w:hAnsi="仿宋_GB2312" w:eastAsia="仿宋_GB2312" w:cs="仿宋_GB2312"/>
          <w:sz w:val="32"/>
          <w:szCs w:val="32"/>
        </w:rPr>
        <w:t>指导思想。坚持以习近平新时代中国特色社会主义思想为指导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全面贯彻党的二十大精神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深入贯彻落实习近平法治思想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贯彻落实习近平总书记对内蒙古重要讲话重要指示批示精神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增强“四个意识”、坚定“四个自信”、拥护“两个确立”、做到“两个维护”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坚持法治东胜、法治政府、法治社会一体建设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培育和践行社会主义核心价值观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弘扬社会主义法治精神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建设社会主义法治文化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推动全社会尊法学法守法用法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健全社会公平正义法治保障制度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提高社会治理法治化水平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为全面建设社会主义现代化东胜提供有力法治保障。</w:t>
      </w:r>
    </w:p>
    <w:p>
      <w:pPr>
        <w:ind w:firstLine="640" w:firstLineChars="200"/>
        <w:rPr>
          <w:rFonts w:ascii="仿宋" w:hAnsi="仿宋" w:eastAsia="仿宋" w:cs="仿宋"/>
          <w:sz w:val="32"/>
          <w:szCs w:val="32"/>
        </w:rPr>
      </w:pPr>
      <w:r>
        <w:rPr>
          <w:rFonts w:hint="eastAsia" w:ascii="仿宋" w:hAnsi="仿宋" w:eastAsia="仿宋" w:cs="仿宋"/>
          <w:sz w:val="32"/>
          <w:szCs w:val="32"/>
        </w:rPr>
        <w:t>2.总体目标。到2025年</w:t>
      </w:r>
      <w:r>
        <w:rPr>
          <w:rFonts w:hint="eastAsia" w:ascii="仿宋" w:hAnsi="仿宋" w:eastAsia="仿宋" w:cs="仿宋"/>
          <w:sz w:val="32"/>
          <w:szCs w:val="32"/>
          <w:lang w:eastAsia="zh-CN"/>
        </w:rPr>
        <w:t>，</w:t>
      </w:r>
      <w:r>
        <w:rPr>
          <w:rFonts w:hint="eastAsia" w:ascii="仿宋" w:hAnsi="仿宋" w:eastAsia="仿宋" w:cs="仿宋"/>
          <w:sz w:val="32"/>
          <w:szCs w:val="32"/>
        </w:rPr>
        <w:t>“八五”普法规划实施完成</w:t>
      </w:r>
      <w:r>
        <w:rPr>
          <w:rFonts w:hint="eastAsia" w:ascii="仿宋" w:hAnsi="仿宋" w:eastAsia="仿宋" w:cs="仿宋"/>
          <w:sz w:val="32"/>
          <w:szCs w:val="32"/>
          <w:lang w:eastAsia="zh-CN"/>
        </w:rPr>
        <w:t>，</w:t>
      </w:r>
      <w:r>
        <w:rPr>
          <w:rFonts w:hint="eastAsia" w:ascii="仿宋" w:hAnsi="仿宋" w:eastAsia="仿宋" w:cs="仿宋"/>
          <w:sz w:val="32"/>
          <w:szCs w:val="32"/>
        </w:rPr>
        <w:t>法治观念深入人心</w:t>
      </w:r>
      <w:r>
        <w:rPr>
          <w:rFonts w:hint="eastAsia" w:ascii="仿宋" w:hAnsi="仿宋" w:eastAsia="仿宋" w:cs="仿宋"/>
          <w:sz w:val="32"/>
          <w:szCs w:val="32"/>
          <w:lang w:eastAsia="zh-CN"/>
        </w:rPr>
        <w:t>，</w:t>
      </w:r>
      <w:r>
        <w:rPr>
          <w:rFonts w:hint="eastAsia" w:ascii="仿宋" w:hAnsi="仿宋" w:eastAsia="仿宋" w:cs="仿宋"/>
          <w:sz w:val="32"/>
          <w:szCs w:val="32"/>
        </w:rPr>
        <w:t>社会领域制度规范更加健全</w:t>
      </w:r>
      <w:r>
        <w:rPr>
          <w:rFonts w:hint="eastAsia" w:ascii="仿宋" w:hAnsi="仿宋" w:eastAsia="仿宋" w:cs="仿宋"/>
          <w:sz w:val="32"/>
          <w:szCs w:val="32"/>
          <w:lang w:eastAsia="zh-CN"/>
        </w:rPr>
        <w:t>，</w:t>
      </w:r>
      <w:r>
        <w:rPr>
          <w:rFonts w:hint="eastAsia" w:ascii="仿宋" w:hAnsi="仿宋" w:eastAsia="仿宋" w:cs="仿宋"/>
          <w:sz w:val="32"/>
          <w:szCs w:val="32"/>
        </w:rPr>
        <w:t>社会主义核心价值观要求融入法治建设和社会治理成效显著</w:t>
      </w:r>
      <w:r>
        <w:rPr>
          <w:rFonts w:hint="eastAsia" w:ascii="仿宋" w:hAnsi="仿宋" w:eastAsia="仿宋" w:cs="仿宋"/>
          <w:sz w:val="32"/>
          <w:szCs w:val="32"/>
          <w:lang w:eastAsia="zh-CN"/>
        </w:rPr>
        <w:t>，</w:t>
      </w:r>
      <w:r>
        <w:rPr>
          <w:rFonts w:hint="eastAsia" w:ascii="仿宋" w:hAnsi="仿宋" w:eastAsia="仿宋" w:cs="仿宋"/>
          <w:sz w:val="32"/>
          <w:szCs w:val="32"/>
        </w:rPr>
        <w:t>公民、法人和其他组织合法权益得到切实保障</w:t>
      </w:r>
      <w:r>
        <w:rPr>
          <w:rFonts w:hint="eastAsia" w:ascii="仿宋" w:hAnsi="仿宋" w:eastAsia="仿宋" w:cs="仿宋"/>
          <w:sz w:val="32"/>
          <w:szCs w:val="32"/>
          <w:lang w:eastAsia="zh-CN"/>
        </w:rPr>
        <w:t>，</w:t>
      </w:r>
      <w:r>
        <w:rPr>
          <w:rFonts w:hint="eastAsia" w:ascii="仿宋" w:hAnsi="仿宋" w:eastAsia="仿宋" w:cs="仿宋"/>
          <w:sz w:val="32"/>
          <w:szCs w:val="32"/>
        </w:rPr>
        <w:t>社会治理法治化水平显著提高</w:t>
      </w:r>
      <w:r>
        <w:rPr>
          <w:rFonts w:hint="eastAsia" w:ascii="仿宋" w:hAnsi="仿宋" w:eastAsia="仿宋" w:cs="仿宋"/>
          <w:sz w:val="32"/>
          <w:szCs w:val="32"/>
          <w:lang w:eastAsia="zh-CN"/>
        </w:rPr>
        <w:t>，</w:t>
      </w:r>
      <w:r>
        <w:rPr>
          <w:rFonts w:hint="eastAsia" w:ascii="仿宋" w:hAnsi="仿宋" w:eastAsia="仿宋" w:cs="仿宋"/>
          <w:sz w:val="32"/>
          <w:szCs w:val="32"/>
        </w:rPr>
        <w:t>形成符合区情、体现时代特征、人民群众满意的法治社会建设生动局面</w:t>
      </w:r>
      <w:r>
        <w:rPr>
          <w:rFonts w:hint="eastAsia" w:ascii="仿宋" w:hAnsi="仿宋" w:eastAsia="仿宋" w:cs="仿宋"/>
          <w:sz w:val="32"/>
          <w:szCs w:val="32"/>
          <w:lang w:eastAsia="zh-CN"/>
        </w:rPr>
        <w:t>，</w:t>
      </w:r>
      <w:r>
        <w:rPr>
          <w:rFonts w:hint="eastAsia" w:ascii="仿宋" w:hAnsi="仿宋" w:eastAsia="仿宋" w:cs="仿宋"/>
          <w:sz w:val="32"/>
          <w:szCs w:val="32"/>
        </w:rPr>
        <w:t>为2035年我区基本建成法治社会奠定坚实基础。</w:t>
      </w:r>
    </w:p>
    <w:p>
      <w:pPr>
        <w:ind w:firstLine="640" w:firstLineChars="200"/>
        <w:rPr>
          <w:rFonts w:ascii="黑体" w:hAnsi="黑体" w:eastAsia="黑体" w:cs="黑体"/>
          <w:sz w:val="32"/>
          <w:szCs w:val="32"/>
        </w:rPr>
      </w:pPr>
      <w:r>
        <w:rPr>
          <w:rFonts w:hint="eastAsia" w:ascii="黑体" w:hAnsi="黑体" w:eastAsia="黑体" w:cs="黑体"/>
          <w:sz w:val="32"/>
          <w:szCs w:val="32"/>
        </w:rPr>
        <w:t>二、推动全社会增强法治观念</w:t>
      </w:r>
    </w:p>
    <w:p>
      <w:pPr>
        <w:ind w:firstLine="640" w:firstLineChars="200"/>
        <w:rPr>
          <w:rFonts w:ascii="仿宋" w:hAnsi="仿宋" w:eastAsia="仿宋" w:cs="仿宋"/>
          <w:sz w:val="32"/>
          <w:szCs w:val="32"/>
        </w:rPr>
      </w:pPr>
      <w:r>
        <w:rPr>
          <w:rFonts w:hint="eastAsia" w:ascii="仿宋" w:hAnsi="仿宋" w:eastAsia="仿宋" w:cs="仿宋"/>
          <w:sz w:val="32"/>
          <w:szCs w:val="32"/>
        </w:rPr>
        <w:t>3.深入学习贯彻习近平法治思想。持续将学习习近平法治思想纳入全区各级党委(党组)理论学习中心组学习内容</w:t>
      </w:r>
      <w:r>
        <w:rPr>
          <w:rFonts w:hint="eastAsia" w:ascii="仿宋" w:hAnsi="仿宋" w:eastAsia="仿宋" w:cs="仿宋"/>
          <w:sz w:val="32"/>
          <w:szCs w:val="32"/>
          <w:lang w:eastAsia="zh-CN"/>
        </w:rPr>
        <w:t>，</w:t>
      </w:r>
      <w:r>
        <w:rPr>
          <w:rFonts w:hint="eastAsia" w:ascii="仿宋" w:hAnsi="仿宋" w:eastAsia="仿宋" w:cs="仿宋"/>
          <w:sz w:val="32"/>
          <w:szCs w:val="32"/>
        </w:rPr>
        <w:t>纳入全区国家工作人员学法考试范围</w:t>
      </w:r>
      <w:r>
        <w:rPr>
          <w:rFonts w:hint="eastAsia" w:ascii="仿宋" w:hAnsi="仿宋" w:eastAsia="仿宋" w:cs="仿宋"/>
          <w:sz w:val="32"/>
          <w:szCs w:val="32"/>
          <w:lang w:eastAsia="zh-CN"/>
        </w:rPr>
        <w:t>，</w:t>
      </w:r>
      <w:r>
        <w:rPr>
          <w:rFonts w:hint="eastAsia" w:ascii="仿宋" w:hAnsi="仿宋" w:eastAsia="仿宋" w:cs="仿宋"/>
          <w:sz w:val="32"/>
          <w:szCs w:val="32"/>
        </w:rPr>
        <w:t>纳入全区干部教育培训总体规划。</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牵头部门:区委组织部、区人社局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责任部门:区委宣传部、各镇、街道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4.落实国家工作人员学法用法制度。突出抓好领导干部这个“关键少数”</w:t>
      </w:r>
      <w:r>
        <w:rPr>
          <w:rFonts w:hint="eastAsia" w:ascii="仿宋" w:hAnsi="仿宋" w:eastAsia="仿宋" w:cs="仿宋"/>
          <w:sz w:val="32"/>
          <w:szCs w:val="32"/>
          <w:lang w:eastAsia="zh-CN"/>
        </w:rPr>
        <w:t>，</w:t>
      </w:r>
      <w:r>
        <w:rPr>
          <w:rFonts w:hint="eastAsia" w:ascii="仿宋" w:hAnsi="仿宋" w:eastAsia="仿宋" w:cs="仿宋"/>
          <w:sz w:val="32"/>
          <w:szCs w:val="32"/>
        </w:rPr>
        <w:t>健全日常学法制度</w:t>
      </w:r>
      <w:r>
        <w:rPr>
          <w:rFonts w:hint="eastAsia" w:ascii="仿宋" w:hAnsi="仿宋" w:eastAsia="仿宋" w:cs="仿宋"/>
          <w:sz w:val="32"/>
          <w:szCs w:val="32"/>
          <w:lang w:eastAsia="zh-CN"/>
        </w:rPr>
        <w:t>，</w:t>
      </w:r>
      <w:r>
        <w:rPr>
          <w:rFonts w:hint="eastAsia" w:ascii="仿宋" w:hAnsi="仿宋" w:eastAsia="仿宋" w:cs="仿宋"/>
          <w:sz w:val="32"/>
          <w:szCs w:val="32"/>
        </w:rPr>
        <w:t>强化法治培训</w:t>
      </w:r>
      <w:r>
        <w:rPr>
          <w:rFonts w:hint="eastAsia" w:ascii="仿宋" w:hAnsi="仿宋" w:eastAsia="仿宋" w:cs="仿宋"/>
          <w:sz w:val="32"/>
          <w:szCs w:val="32"/>
          <w:lang w:eastAsia="zh-CN"/>
        </w:rPr>
        <w:t>，</w:t>
      </w:r>
      <w:r>
        <w:rPr>
          <w:rFonts w:hint="eastAsia" w:ascii="仿宋" w:hAnsi="仿宋" w:eastAsia="仿宋" w:cs="仿宋"/>
          <w:sz w:val="32"/>
          <w:szCs w:val="32"/>
        </w:rPr>
        <w:t>将学习宣传宪法作为各部门各行业的共同任务</w:t>
      </w:r>
      <w:r>
        <w:rPr>
          <w:rFonts w:hint="eastAsia" w:ascii="仿宋" w:hAnsi="仿宋" w:eastAsia="仿宋" w:cs="仿宋"/>
          <w:sz w:val="32"/>
          <w:szCs w:val="32"/>
          <w:lang w:eastAsia="zh-CN"/>
        </w:rPr>
        <w:t>，</w:t>
      </w:r>
      <w:r>
        <w:rPr>
          <w:rFonts w:hint="eastAsia" w:ascii="仿宋" w:hAnsi="仿宋" w:eastAsia="仿宋" w:cs="仿宋"/>
          <w:sz w:val="32"/>
          <w:szCs w:val="32"/>
        </w:rPr>
        <w:t>纳入全区干部教育培训工作规划和年度计划</w:t>
      </w:r>
      <w:r>
        <w:rPr>
          <w:rFonts w:hint="eastAsia" w:ascii="仿宋" w:hAnsi="仿宋" w:eastAsia="仿宋" w:cs="仿宋"/>
          <w:sz w:val="32"/>
          <w:szCs w:val="32"/>
          <w:lang w:eastAsia="zh-CN"/>
        </w:rPr>
        <w:t>，</w:t>
      </w:r>
      <w:r>
        <w:rPr>
          <w:rFonts w:hint="eastAsia" w:ascii="仿宋" w:hAnsi="仿宋" w:eastAsia="仿宋" w:cs="仿宋"/>
          <w:sz w:val="32"/>
          <w:szCs w:val="32"/>
        </w:rPr>
        <w:t>列入区委党校各类主体班次培训教学内容。落实各级党委(党组)理论学习中心组学法、政府常务会议会前学法等制度</w:t>
      </w:r>
      <w:r>
        <w:rPr>
          <w:rFonts w:hint="eastAsia" w:ascii="仿宋" w:hAnsi="仿宋" w:eastAsia="仿宋" w:cs="仿宋"/>
          <w:sz w:val="32"/>
          <w:szCs w:val="32"/>
          <w:lang w:eastAsia="zh-CN"/>
        </w:rPr>
        <w:t>，</w:t>
      </w:r>
      <w:r>
        <w:rPr>
          <w:rFonts w:hint="eastAsia" w:ascii="仿宋" w:hAnsi="仿宋" w:eastAsia="仿宋" w:cs="仿宋"/>
          <w:sz w:val="32"/>
          <w:szCs w:val="32"/>
        </w:rPr>
        <w:t>建立健全领导干部学法清单、任职法律考试、学法考勤、学法档案、情况通报等制度</w:t>
      </w:r>
      <w:r>
        <w:rPr>
          <w:rFonts w:hint="eastAsia" w:ascii="仿宋" w:hAnsi="仿宋" w:eastAsia="仿宋" w:cs="仿宋"/>
          <w:sz w:val="32"/>
          <w:szCs w:val="32"/>
          <w:lang w:eastAsia="zh-CN"/>
        </w:rPr>
        <w:t>，</w:t>
      </w:r>
      <w:r>
        <w:rPr>
          <w:rFonts w:hint="eastAsia" w:ascii="仿宋" w:hAnsi="仿宋" w:eastAsia="仿宋" w:cs="仿宋"/>
          <w:sz w:val="32"/>
          <w:szCs w:val="32"/>
        </w:rPr>
        <w:t>推动形成尊崇宪法、学习宪法、遵守宪法、维护宪法、运用宪法的社会氛围。</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牵头部门:区委组织部、区人社局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责任部门:区政府办、各镇、街道</w:t>
      </w:r>
    </w:p>
    <w:p>
      <w:pPr>
        <w:ind w:firstLine="640" w:firstLineChars="200"/>
        <w:rPr>
          <w:rFonts w:ascii="仿宋" w:hAnsi="仿宋" w:eastAsia="仿宋" w:cs="仿宋"/>
          <w:sz w:val="32"/>
          <w:szCs w:val="32"/>
        </w:rPr>
      </w:pPr>
      <w:r>
        <w:rPr>
          <w:rFonts w:hint="eastAsia" w:ascii="仿宋" w:hAnsi="仿宋" w:eastAsia="仿宋" w:cs="仿宋"/>
          <w:sz w:val="32"/>
          <w:szCs w:val="32"/>
        </w:rPr>
        <w:t>5.全面落实宪法宣誓制度。增强公职人员宪法意识</w:t>
      </w:r>
      <w:r>
        <w:rPr>
          <w:rFonts w:hint="eastAsia" w:ascii="仿宋" w:hAnsi="仿宋" w:eastAsia="仿宋" w:cs="仿宋"/>
          <w:sz w:val="32"/>
          <w:szCs w:val="32"/>
          <w:lang w:eastAsia="zh-CN"/>
        </w:rPr>
        <w:t>，</w:t>
      </w:r>
      <w:r>
        <w:rPr>
          <w:rFonts w:hint="eastAsia" w:ascii="仿宋" w:hAnsi="仿宋" w:eastAsia="仿宋" w:cs="仿宋"/>
          <w:sz w:val="32"/>
          <w:szCs w:val="32"/>
        </w:rPr>
        <w:t>树立宪法权威</w:t>
      </w:r>
      <w:r>
        <w:rPr>
          <w:rFonts w:hint="eastAsia" w:ascii="仿宋" w:hAnsi="仿宋" w:eastAsia="仿宋" w:cs="仿宋"/>
          <w:sz w:val="32"/>
          <w:szCs w:val="32"/>
          <w:lang w:eastAsia="zh-CN"/>
        </w:rPr>
        <w:t>，</w:t>
      </w:r>
      <w:r>
        <w:rPr>
          <w:rFonts w:hint="eastAsia" w:ascii="仿宋" w:hAnsi="仿宋" w:eastAsia="仿宋" w:cs="仿宋"/>
          <w:sz w:val="32"/>
          <w:szCs w:val="32"/>
        </w:rPr>
        <w:t>弘扬宪法精神</w:t>
      </w:r>
      <w:r>
        <w:rPr>
          <w:rFonts w:hint="eastAsia" w:ascii="仿宋" w:hAnsi="仿宋" w:eastAsia="仿宋" w:cs="仿宋"/>
          <w:sz w:val="32"/>
          <w:szCs w:val="32"/>
          <w:lang w:eastAsia="zh-CN"/>
        </w:rPr>
        <w:t>，</w:t>
      </w:r>
      <w:r>
        <w:rPr>
          <w:rFonts w:hint="eastAsia" w:ascii="仿宋" w:hAnsi="仿宋" w:eastAsia="仿宋" w:cs="仿宋"/>
          <w:sz w:val="32"/>
          <w:szCs w:val="32"/>
        </w:rPr>
        <w:t>履行宪法使命。</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牵头部门:区人大办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6.抓好青少年宪法学习教育。深入开展全区中小学生“学宪法讲宪法”系列活动</w:t>
      </w:r>
      <w:r>
        <w:rPr>
          <w:rFonts w:hint="eastAsia" w:ascii="仿宋" w:hAnsi="仿宋" w:eastAsia="仿宋" w:cs="仿宋"/>
          <w:sz w:val="32"/>
          <w:szCs w:val="32"/>
          <w:lang w:eastAsia="zh-CN"/>
        </w:rPr>
        <w:t>，</w:t>
      </w:r>
      <w:r>
        <w:rPr>
          <w:rFonts w:hint="eastAsia" w:ascii="仿宋" w:hAnsi="仿宋" w:eastAsia="仿宋" w:cs="仿宋"/>
          <w:sz w:val="32"/>
          <w:szCs w:val="32"/>
        </w:rPr>
        <w:t>持续开展国家宪法日“宪法晨读”等特色活动。</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牵头部门:区教体局</w:t>
      </w:r>
    </w:p>
    <w:p>
      <w:pPr>
        <w:ind w:firstLine="640" w:firstLineChars="200"/>
        <w:rPr>
          <w:rFonts w:ascii="仿宋" w:hAnsi="仿宋" w:eastAsia="仿宋" w:cs="仿宋"/>
          <w:b/>
          <w:bCs/>
          <w:sz w:val="32"/>
          <w:szCs w:val="32"/>
        </w:rPr>
      </w:pPr>
      <w:r>
        <w:rPr>
          <w:rFonts w:hint="eastAsia" w:ascii="仿宋" w:hAnsi="仿宋" w:eastAsia="仿宋" w:cs="仿宋"/>
          <w:sz w:val="32"/>
          <w:szCs w:val="32"/>
        </w:rPr>
        <w:t>责任部门:各中小学校</w:t>
      </w:r>
    </w:p>
    <w:p>
      <w:pPr>
        <w:ind w:firstLine="640" w:firstLineChars="200"/>
        <w:rPr>
          <w:rFonts w:ascii="仿宋" w:hAnsi="仿宋" w:eastAsia="仿宋" w:cs="仿宋"/>
          <w:sz w:val="32"/>
          <w:szCs w:val="32"/>
        </w:rPr>
      </w:pPr>
      <w:r>
        <w:rPr>
          <w:rFonts w:hint="eastAsia" w:ascii="仿宋" w:hAnsi="仿宋" w:eastAsia="仿宋" w:cs="仿宋"/>
          <w:sz w:val="32"/>
          <w:szCs w:val="32"/>
        </w:rPr>
        <w:t>7.推动宪法宣传教育常态化制度化。推动“12·4”国家宪法日和“宪法宣传周”集中宣传活动</w:t>
      </w:r>
      <w:r>
        <w:rPr>
          <w:rFonts w:hint="eastAsia" w:ascii="仿宋" w:hAnsi="仿宋" w:eastAsia="仿宋" w:cs="仿宋"/>
          <w:sz w:val="32"/>
          <w:szCs w:val="32"/>
          <w:lang w:eastAsia="zh-CN"/>
        </w:rPr>
        <w:t>，</w:t>
      </w:r>
      <w:r>
        <w:rPr>
          <w:rFonts w:hint="eastAsia" w:ascii="仿宋" w:hAnsi="仿宋" w:eastAsia="仿宋" w:cs="仿宋"/>
          <w:sz w:val="32"/>
          <w:szCs w:val="32"/>
        </w:rPr>
        <w:t>每年活动期间</w:t>
      </w:r>
      <w:r>
        <w:rPr>
          <w:rFonts w:hint="eastAsia" w:ascii="仿宋" w:hAnsi="仿宋" w:eastAsia="仿宋" w:cs="仿宋"/>
          <w:sz w:val="32"/>
          <w:szCs w:val="32"/>
          <w:lang w:eastAsia="zh-CN"/>
        </w:rPr>
        <w:t>，</w:t>
      </w:r>
      <w:r>
        <w:rPr>
          <w:rFonts w:hint="eastAsia" w:ascii="仿宋" w:hAnsi="仿宋" w:eastAsia="仿宋" w:cs="仿宋"/>
          <w:sz w:val="32"/>
          <w:szCs w:val="32"/>
        </w:rPr>
        <w:t>组织开展主场活动和主题活动</w:t>
      </w:r>
      <w:r>
        <w:rPr>
          <w:rFonts w:hint="eastAsia" w:ascii="仿宋" w:hAnsi="仿宋" w:eastAsia="仿宋" w:cs="仿宋"/>
          <w:sz w:val="32"/>
          <w:szCs w:val="32"/>
          <w:lang w:eastAsia="zh-CN"/>
        </w:rPr>
        <w:t>，</w:t>
      </w:r>
      <w:r>
        <w:rPr>
          <w:rFonts w:hint="eastAsia" w:ascii="仿宋" w:hAnsi="仿宋" w:eastAsia="仿宋" w:cs="仿宋"/>
          <w:sz w:val="32"/>
          <w:szCs w:val="32"/>
        </w:rPr>
        <w:t>探索建设宪法宣传教育基地</w:t>
      </w:r>
      <w:r>
        <w:rPr>
          <w:rFonts w:hint="eastAsia" w:ascii="仿宋" w:hAnsi="仿宋" w:eastAsia="仿宋" w:cs="仿宋"/>
          <w:sz w:val="32"/>
          <w:szCs w:val="32"/>
          <w:lang w:eastAsia="zh-CN"/>
        </w:rPr>
        <w:t>，</w:t>
      </w:r>
      <w:r>
        <w:rPr>
          <w:rFonts w:hint="eastAsia" w:ascii="仿宋" w:hAnsi="仿宋" w:eastAsia="仿宋" w:cs="仿宋"/>
          <w:sz w:val="32"/>
          <w:szCs w:val="32"/>
        </w:rPr>
        <w:t>实现宪法宣传教育常态化。发挥媒体作用</w:t>
      </w:r>
      <w:r>
        <w:rPr>
          <w:rFonts w:hint="eastAsia" w:ascii="仿宋" w:hAnsi="仿宋" w:eastAsia="仿宋" w:cs="仿宋"/>
          <w:sz w:val="32"/>
          <w:szCs w:val="32"/>
          <w:lang w:eastAsia="zh-CN"/>
        </w:rPr>
        <w:t>，</w:t>
      </w:r>
      <w:r>
        <w:rPr>
          <w:rFonts w:hint="eastAsia" w:ascii="仿宋" w:hAnsi="仿宋" w:eastAsia="仿宋" w:cs="仿宋"/>
          <w:sz w:val="32"/>
          <w:szCs w:val="32"/>
        </w:rPr>
        <w:t>深入报道“宪法宣传周”活动</w:t>
      </w:r>
      <w:r>
        <w:rPr>
          <w:rFonts w:hint="eastAsia" w:ascii="仿宋" w:hAnsi="仿宋" w:eastAsia="仿宋" w:cs="仿宋"/>
          <w:sz w:val="32"/>
          <w:szCs w:val="32"/>
          <w:lang w:eastAsia="zh-CN"/>
        </w:rPr>
        <w:t>，</w:t>
      </w:r>
      <w:r>
        <w:rPr>
          <w:rFonts w:hint="eastAsia" w:ascii="仿宋" w:hAnsi="仿宋" w:eastAsia="仿宋" w:cs="仿宋"/>
          <w:sz w:val="32"/>
          <w:szCs w:val="32"/>
        </w:rPr>
        <w:t>扩大宣传效果。</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牵头部门:区委宣传部、区司法局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8.广泛开展民法典学习宣传。开展民法典普法工作</w:t>
      </w:r>
      <w:r>
        <w:rPr>
          <w:rFonts w:hint="eastAsia" w:ascii="仿宋" w:hAnsi="仿宋" w:eastAsia="仿宋" w:cs="仿宋"/>
          <w:sz w:val="32"/>
          <w:szCs w:val="32"/>
          <w:lang w:eastAsia="zh-CN"/>
        </w:rPr>
        <w:t>，</w:t>
      </w:r>
      <w:r>
        <w:rPr>
          <w:rFonts w:hint="eastAsia" w:ascii="仿宋" w:hAnsi="仿宋" w:eastAsia="仿宋" w:cs="仿宋"/>
          <w:sz w:val="32"/>
          <w:szCs w:val="32"/>
        </w:rPr>
        <w:t>将民法典宣传纳入“八五”普法内容。组织民法典宣讲团</w:t>
      </w:r>
      <w:r>
        <w:rPr>
          <w:rFonts w:hint="eastAsia" w:ascii="仿宋" w:hAnsi="仿宋" w:eastAsia="仿宋" w:cs="仿宋"/>
          <w:sz w:val="32"/>
          <w:szCs w:val="32"/>
          <w:lang w:eastAsia="zh-CN"/>
        </w:rPr>
        <w:t>，</w:t>
      </w:r>
      <w:r>
        <w:rPr>
          <w:rFonts w:hint="eastAsia" w:ascii="仿宋" w:hAnsi="仿宋" w:eastAsia="仿宋" w:cs="仿宋"/>
          <w:sz w:val="32"/>
          <w:szCs w:val="32"/>
        </w:rPr>
        <w:t>深入农村牧区、社区、基层单位开展民法典宣讲活动。建设民法典学习“空中课堂”和宣传阵地。征集涉及民法典群众性文艺作品</w:t>
      </w:r>
      <w:r>
        <w:rPr>
          <w:rFonts w:hint="eastAsia" w:ascii="仿宋" w:hAnsi="仿宋" w:eastAsia="仿宋" w:cs="仿宋"/>
          <w:sz w:val="32"/>
          <w:szCs w:val="32"/>
          <w:lang w:eastAsia="zh-CN"/>
        </w:rPr>
        <w:t>，</w:t>
      </w:r>
      <w:r>
        <w:rPr>
          <w:rFonts w:hint="eastAsia" w:ascii="仿宋" w:hAnsi="仿宋" w:eastAsia="仿宋" w:cs="仿宋"/>
          <w:sz w:val="32"/>
          <w:szCs w:val="32"/>
        </w:rPr>
        <w:t>组织基层演出。制播民法典宣传公益广告</w:t>
      </w:r>
      <w:r>
        <w:rPr>
          <w:rFonts w:hint="eastAsia" w:ascii="仿宋" w:hAnsi="仿宋" w:eastAsia="仿宋" w:cs="仿宋"/>
          <w:sz w:val="32"/>
          <w:szCs w:val="32"/>
          <w:lang w:eastAsia="zh-CN"/>
        </w:rPr>
        <w:t>，</w:t>
      </w:r>
      <w:r>
        <w:rPr>
          <w:rFonts w:hint="eastAsia" w:ascii="仿宋" w:hAnsi="仿宋" w:eastAsia="仿宋" w:cs="仿宋"/>
          <w:sz w:val="32"/>
          <w:szCs w:val="32"/>
        </w:rPr>
        <w:t>依托新媒体平台加强民法典宣传。</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牵头部门:区委宣传部、区司法局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9.加大对地方性法规规章和重点领域普法宣传。深入开展“食品安全宣传周”“全民国家安全教育日”等主题宣传</w:t>
      </w:r>
      <w:r>
        <w:rPr>
          <w:rFonts w:hint="eastAsia" w:ascii="仿宋" w:hAnsi="仿宋" w:eastAsia="仿宋" w:cs="仿宋"/>
          <w:sz w:val="32"/>
          <w:szCs w:val="32"/>
          <w:lang w:eastAsia="zh-CN"/>
        </w:rPr>
        <w:t>，</w:t>
      </w:r>
      <w:r>
        <w:rPr>
          <w:rFonts w:hint="eastAsia" w:ascii="仿宋" w:hAnsi="仿宋" w:eastAsia="仿宋" w:cs="仿宋"/>
          <w:sz w:val="32"/>
          <w:szCs w:val="32"/>
        </w:rPr>
        <w:t>做好公共卫生安全教育、森林防火、野生动物保护、疾病预防、知识产权创新保护等相关法律法规宣传</w:t>
      </w:r>
      <w:r>
        <w:rPr>
          <w:rFonts w:hint="eastAsia" w:ascii="仿宋" w:hAnsi="仿宋" w:eastAsia="仿宋" w:cs="仿宋"/>
          <w:sz w:val="32"/>
          <w:szCs w:val="32"/>
          <w:lang w:eastAsia="zh-CN"/>
        </w:rPr>
        <w:t>，</w:t>
      </w:r>
      <w:r>
        <w:rPr>
          <w:rFonts w:hint="eastAsia" w:ascii="仿宋" w:hAnsi="仿宋" w:eastAsia="仿宋" w:cs="仿宋"/>
          <w:sz w:val="32"/>
          <w:szCs w:val="32"/>
        </w:rPr>
        <w:t>有效提高广大群众对相关领域的法律意识。</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责任部门:区卫健委、区农牧局、区市场监督管理局、各镇、街道、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10.依法打击拒不执行生效判决、裁定犯罪。积极回应人民群众关切</w:t>
      </w:r>
      <w:r>
        <w:rPr>
          <w:rFonts w:hint="eastAsia" w:ascii="仿宋" w:hAnsi="仿宋" w:eastAsia="仿宋" w:cs="仿宋"/>
          <w:sz w:val="32"/>
          <w:szCs w:val="32"/>
          <w:lang w:eastAsia="zh-CN"/>
        </w:rPr>
        <w:t>，</w:t>
      </w:r>
      <w:r>
        <w:rPr>
          <w:rFonts w:hint="eastAsia" w:ascii="仿宋" w:hAnsi="仿宋" w:eastAsia="仿宋" w:cs="仿宋"/>
          <w:sz w:val="32"/>
          <w:szCs w:val="32"/>
        </w:rPr>
        <w:t>切实解决执行难问题</w:t>
      </w:r>
      <w:r>
        <w:rPr>
          <w:rFonts w:hint="eastAsia" w:ascii="仿宋" w:hAnsi="仿宋" w:eastAsia="仿宋" w:cs="仿宋"/>
          <w:sz w:val="32"/>
          <w:szCs w:val="32"/>
          <w:lang w:eastAsia="zh-CN"/>
        </w:rPr>
        <w:t>，</w:t>
      </w:r>
      <w:r>
        <w:rPr>
          <w:rFonts w:hint="eastAsia" w:ascii="仿宋" w:hAnsi="仿宋" w:eastAsia="仿宋" w:cs="仿宋"/>
          <w:sz w:val="32"/>
          <w:szCs w:val="32"/>
        </w:rPr>
        <w:t>让执行不难成为常态</w:t>
      </w:r>
      <w:r>
        <w:rPr>
          <w:rFonts w:hint="eastAsia" w:ascii="仿宋" w:hAnsi="仿宋" w:eastAsia="仿宋" w:cs="仿宋"/>
          <w:sz w:val="32"/>
          <w:szCs w:val="32"/>
          <w:lang w:eastAsia="zh-CN"/>
        </w:rPr>
        <w:t>，</w:t>
      </w:r>
      <w:r>
        <w:rPr>
          <w:rFonts w:hint="eastAsia" w:ascii="仿宋" w:hAnsi="仿宋" w:eastAsia="仿宋" w:cs="仿宋"/>
          <w:sz w:val="32"/>
          <w:szCs w:val="32"/>
        </w:rPr>
        <w:t>引导全社会尊重司法裁判</w:t>
      </w:r>
      <w:r>
        <w:rPr>
          <w:rFonts w:hint="eastAsia" w:ascii="仿宋" w:hAnsi="仿宋" w:eastAsia="仿宋" w:cs="仿宋"/>
          <w:sz w:val="32"/>
          <w:szCs w:val="32"/>
          <w:lang w:eastAsia="zh-CN"/>
        </w:rPr>
        <w:t>，</w:t>
      </w:r>
      <w:r>
        <w:rPr>
          <w:rFonts w:hint="eastAsia" w:ascii="仿宋" w:hAnsi="仿宋" w:eastAsia="仿宋" w:cs="仿宋"/>
          <w:sz w:val="32"/>
          <w:szCs w:val="32"/>
        </w:rPr>
        <w:t>加大涉党政机关生效判决执行力度</w:t>
      </w:r>
      <w:r>
        <w:rPr>
          <w:rFonts w:hint="eastAsia" w:ascii="仿宋" w:hAnsi="仿宋" w:eastAsia="仿宋" w:cs="仿宋"/>
          <w:sz w:val="32"/>
          <w:szCs w:val="32"/>
          <w:lang w:eastAsia="zh-CN"/>
        </w:rPr>
        <w:t>，</w:t>
      </w:r>
      <w:r>
        <w:rPr>
          <w:rFonts w:hint="eastAsia" w:ascii="仿宋" w:hAnsi="仿宋" w:eastAsia="仿宋" w:cs="仿宋"/>
          <w:sz w:val="32"/>
          <w:szCs w:val="32"/>
        </w:rPr>
        <w:t>定期通报行政机关出庭应诉及败诉情况</w:t>
      </w:r>
      <w:r>
        <w:rPr>
          <w:rFonts w:hint="eastAsia" w:ascii="仿宋" w:hAnsi="仿宋" w:eastAsia="仿宋" w:cs="仿宋"/>
          <w:sz w:val="32"/>
          <w:szCs w:val="32"/>
          <w:lang w:eastAsia="zh-CN"/>
        </w:rPr>
        <w:t>，</w:t>
      </w:r>
      <w:r>
        <w:rPr>
          <w:rFonts w:hint="eastAsia" w:ascii="仿宋" w:hAnsi="仿宋" w:eastAsia="仿宋" w:cs="仿宋"/>
          <w:sz w:val="32"/>
          <w:szCs w:val="32"/>
        </w:rPr>
        <w:t>将其纳入依法治区考核</w:t>
      </w:r>
      <w:r>
        <w:rPr>
          <w:rFonts w:hint="eastAsia" w:ascii="仿宋" w:hAnsi="仿宋" w:eastAsia="仿宋" w:cs="仿宋"/>
          <w:sz w:val="32"/>
          <w:szCs w:val="32"/>
          <w:lang w:eastAsia="zh-CN"/>
        </w:rPr>
        <w:t>，</w:t>
      </w:r>
      <w:r>
        <w:rPr>
          <w:rFonts w:hint="eastAsia" w:ascii="仿宋" w:hAnsi="仿宋" w:eastAsia="仿宋" w:cs="仿宋"/>
          <w:sz w:val="32"/>
          <w:szCs w:val="32"/>
        </w:rPr>
        <w:t>提升司法公信力和法治权威。</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牵头部门:区法院</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责任部门:区委政法委、区检察院、市公安局东胜分局、区司法局</w:t>
      </w:r>
    </w:p>
    <w:p>
      <w:pPr>
        <w:ind w:firstLine="640" w:firstLineChars="200"/>
        <w:rPr>
          <w:rFonts w:ascii="仿宋" w:hAnsi="仿宋" w:eastAsia="仿宋" w:cs="仿宋"/>
          <w:sz w:val="32"/>
          <w:szCs w:val="32"/>
        </w:rPr>
      </w:pPr>
      <w:r>
        <w:rPr>
          <w:rFonts w:hint="eastAsia" w:ascii="仿宋" w:hAnsi="仿宋" w:eastAsia="仿宋" w:cs="仿宋"/>
          <w:sz w:val="32"/>
          <w:szCs w:val="32"/>
        </w:rPr>
        <w:t>11.全面落实《青少年法治教育大纲》，加强青少年法治教育</w:t>
      </w:r>
      <w:r>
        <w:rPr>
          <w:rFonts w:hint="eastAsia" w:ascii="仿宋" w:hAnsi="仿宋" w:eastAsia="仿宋" w:cs="仿宋"/>
          <w:sz w:val="32"/>
          <w:szCs w:val="32"/>
          <w:lang w:eastAsia="zh-CN"/>
        </w:rPr>
        <w:t>，</w:t>
      </w:r>
      <w:r>
        <w:rPr>
          <w:rFonts w:hint="eastAsia" w:ascii="仿宋" w:hAnsi="仿宋" w:eastAsia="仿宋" w:cs="仿宋"/>
          <w:sz w:val="32"/>
          <w:szCs w:val="32"/>
        </w:rPr>
        <w:t>健全青少年参与法治实践机制</w:t>
      </w:r>
      <w:r>
        <w:rPr>
          <w:rFonts w:hint="eastAsia" w:ascii="仿宋" w:hAnsi="仿宋" w:eastAsia="仿宋" w:cs="仿宋"/>
          <w:sz w:val="32"/>
          <w:szCs w:val="32"/>
          <w:lang w:eastAsia="zh-CN"/>
        </w:rPr>
        <w:t>，</w:t>
      </w:r>
      <w:r>
        <w:rPr>
          <w:rFonts w:hint="eastAsia" w:ascii="仿宋" w:hAnsi="仿宋" w:eastAsia="仿宋" w:cs="仿宋"/>
          <w:sz w:val="32"/>
          <w:szCs w:val="32"/>
        </w:rPr>
        <w:t>开设习近平法治思想选修课程</w:t>
      </w:r>
      <w:r>
        <w:rPr>
          <w:rFonts w:hint="eastAsia" w:ascii="仿宋" w:hAnsi="仿宋" w:eastAsia="仿宋" w:cs="仿宋"/>
          <w:sz w:val="32"/>
          <w:szCs w:val="32"/>
          <w:lang w:eastAsia="zh-CN"/>
        </w:rPr>
        <w:t>，</w:t>
      </w:r>
      <w:r>
        <w:rPr>
          <w:rFonts w:hint="eastAsia" w:ascii="仿宋" w:hAnsi="仿宋" w:eastAsia="仿宋" w:cs="仿宋"/>
          <w:sz w:val="32"/>
          <w:szCs w:val="32"/>
        </w:rPr>
        <w:t>中小学开设道德与法治课程。推动有条件的学校设立青少年法治教育基地</w:t>
      </w:r>
      <w:r>
        <w:rPr>
          <w:rFonts w:hint="eastAsia" w:ascii="仿宋" w:hAnsi="仿宋" w:eastAsia="仿宋" w:cs="仿宋"/>
          <w:sz w:val="32"/>
          <w:szCs w:val="32"/>
          <w:lang w:eastAsia="zh-CN"/>
        </w:rPr>
        <w:t>，</w:t>
      </w:r>
      <w:r>
        <w:rPr>
          <w:rFonts w:hint="eastAsia" w:ascii="仿宋" w:hAnsi="仿宋" w:eastAsia="仿宋" w:cs="仿宋"/>
          <w:sz w:val="32"/>
          <w:szCs w:val="32"/>
        </w:rPr>
        <w:t>组织学生参与法治社会实践活动</w:t>
      </w:r>
      <w:r>
        <w:rPr>
          <w:rFonts w:hint="eastAsia" w:ascii="仿宋" w:hAnsi="仿宋" w:eastAsia="仿宋" w:cs="仿宋"/>
          <w:sz w:val="32"/>
          <w:szCs w:val="32"/>
          <w:lang w:eastAsia="zh-CN"/>
        </w:rPr>
        <w:t>，</w:t>
      </w:r>
      <w:r>
        <w:rPr>
          <w:rFonts w:hint="eastAsia" w:ascii="仿宋" w:hAnsi="仿宋" w:eastAsia="仿宋" w:cs="仿宋"/>
          <w:sz w:val="32"/>
          <w:szCs w:val="32"/>
        </w:rPr>
        <w:t>不断提高青少年尊法学法守法用法自觉性</w:t>
      </w:r>
      <w:r>
        <w:rPr>
          <w:rFonts w:hint="eastAsia" w:ascii="仿宋" w:hAnsi="仿宋" w:eastAsia="仿宋" w:cs="仿宋"/>
          <w:sz w:val="32"/>
          <w:szCs w:val="32"/>
          <w:lang w:eastAsia="zh-CN"/>
        </w:rPr>
        <w:t>，</w:t>
      </w:r>
      <w:r>
        <w:rPr>
          <w:rFonts w:hint="eastAsia" w:ascii="仿宋" w:hAnsi="仿宋" w:eastAsia="仿宋" w:cs="仿宋"/>
          <w:sz w:val="32"/>
          <w:szCs w:val="32"/>
        </w:rPr>
        <w:t>促进青少年成长成才。建立教师法治教育培训机制</w:t>
      </w:r>
      <w:r>
        <w:rPr>
          <w:rFonts w:hint="eastAsia" w:ascii="仿宋" w:hAnsi="仿宋" w:eastAsia="仿宋" w:cs="仿宋"/>
          <w:sz w:val="32"/>
          <w:szCs w:val="32"/>
          <w:lang w:eastAsia="zh-CN"/>
        </w:rPr>
        <w:t>，</w:t>
      </w:r>
      <w:r>
        <w:rPr>
          <w:rFonts w:hint="eastAsia" w:ascii="仿宋" w:hAnsi="仿宋" w:eastAsia="仿宋" w:cs="仿宋"/>
          <w:sz w:val="32"/>
          <w:szCs w:val="32"/>
        </w:rPr>
        <w:t>持续开展线上线下道德与法治课程教师培训工作</w:t>
      </w:r>
      <w:r>
        <w:rPr>
          <w:rFonts w:hint="eastAsia" w:ascii="仿宋" w:hAnsi="仿宋" w:eastAsia="仿宋" w:cs="仿宋"/>
          <w:sz w:val="32"/>
          <w:szCs w:val="32"/>
          <w:lang w:eastAsia="zh-CN"/>
        </w:rPr>
        <w:t>，</w:t>
      </w:r>
      <w:r>
        <w:rPr>
          <w:rFonts w:hint="eastAsia" w:ascii="仿宋" w:hAnsi="仿宋" w:eastAsia="仿宋" w:cs="仿宋"/>
          <w:sz w:val="32"/>
          <w:szCs w:val="32"/>
        </w:rPr>
        <w:t>充分发挥法治副校长、法治辅导员作用</w:t>
      </w:r>
      <w:r>
        <w:rPr>
          <w:rFonts w:hint="eastAsia" w:ascii="仿宋" w:hAnsi="仿宋" w:eastAsia="仿宋" w:cs="仿宋"/>
          <w:sz w:val="32"/>
          <w:szCs w:val="32"/>
          <w:lang w:eastAsia="zh-CN"/>
        </w:rPr>
        <w:t>，</w:t>
      </w:r>
      <w:r>
        <w:rPr>
          <w:rFonts w:hint="eastAsia" w:ascii="仿宋" w:hAnsi="仿宋" w:eastAsia="仿宋" w:cs="仿宋"/>
          <w:sz w:val="32"/>
          <w:szCs w:val="32"/>
        </w:rPr>
        <w:t>定期开展法治专题讲座</w:t>
      </w:r>
      <w:r>
        <w:rPr>
          <w:rFonts w:hint="eastAsia" w:ascii="仿宋" w:hAnsi="仿宋" w:eastAsia="仿宋" w:cs="仿宋"/>
          <w:sz w:val="32"/>
          <w:szCs w:val="32"/>
          <w:lang w:eastAsia="zh-CN"/>
        </w:rPr>
        <w:t>，</w:t>
      </w:r>
      <w:r>
        <w:rPr>
          <w:rFonts w:hint="eastAsia" w:ascii="仿宋" w:hAnsi="仿宋" w:eastAsia="仿宋" w:cs="仿宋"/>
          <w:sz w:val="32"/>
          <w:szCs w:val="32"/>
        </w:rPr>
        <w:t>增强青少年法治观念和法治意识。</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牵头部门:区教体局、区司法局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责任部门:区委宣传部、团区委、区法院、区检察院、区妇联</w:t>
      </w:r>
    </w:p>
    <w:p>
      <w:pPr>
        <w:ind w:firstLine="640" w:firstLineChars="200"/>
        <w:rPr>
          <w:rFonts w:ascii="仿宋" w:hAnsi="仿宋" w:eastAsia="仿宋" w:cs="仿宋"/>
          <w:sz w:val="32"/>
          <w:szCs w:val="32"/>
        </w:rPr>
      </w:pPr>
      <w:r>
        <w:rPr>
          <w:rFonts w:hint="eastAsia" w:ascii="仿宋" w:hAnsi="仿宋" w:eastAsia="仿宋" w:cs="仿宋"/>
          <w:sz w:val="32"/>
          <w:szCs w:val="32"/>
        </w:rPr>
        <w:t>12.完善严重违法失信名单管理制度。鼓励提高信用状况良好的中小企业信用评分和贷款可得性</w:t>
      </w:r>
      <w:r>
        <w:rPr>
          <w:rFonts w:hint="eastAsia" w:ascii="仿宋" w:hAnsi="仿宋" w:eastAsia="仿宋" w:cs="仿宋"/>
          <w:sz w:val="32"/>
          <w:szCs w:val="32"/>
          <w:lang w:eastAsia="zh-CN"/>
        </w:rPr>
        <w:t>，</w:t>
      </w:r>
      <w:r>
        <w:rPr>
          <w:rFonts w:hint="eastAsia" w:ascii="仿宋" w:hAnsi="仿宋" w:eastAsia="仿宋" w:cs="仿宋"/>
          <w:sz w:val="32"/>
          <w:szCs w:val="32"/>
        </w:rPr>
        <w:t>引导企业树立合规意识。深入推进公共信用信息嵌入业务系统和执法监督系统</w:t>
      </w:r>
      <w:r>
        <w:rPr>
          <w:rFonts w:hint="eastAsia" w:ascii="仿宋" w:hAnsi="仿宋" w:eastAsia="仿宋" w:cs="仿宋"/>
          <w:sz w:val="32"/>
          <w:szCs w:val="32"/>
          <w:lang w:eastAsia="zh-CN"/>
        </w:rPr>
        <w:t>，</w:t>
      </w:r>
      <w:r>
        <w:rPr>
          <w:rFonts w:hint="eastAsia" w:ascii="仿宋" w:hAnsi="仿宋" w:eastAsia="仿宋" w:cs="仿宋"/>
          <w:sz w:val="32"/>
          <w:szCs w:val="32"/>
        </w:rPr>
        <w:t>构建事前信用承诺、事中分类监管、事后奖惩修复的监管体系</w:t>
      </w:r>
      <w:r>
        <w:rPr>
          <w:rFonts w:hint="eastAsia" w:ascii="仿宋" w:hAnsi="仿宋" w:eastAsia="仿宋" w:cs="仿宋"/>
          <w:sz w:val="32"/>
          <w:szCs w:val="32"/>
          <w:lang w:eastAsia="zh-CN"/>
        </w:rPr>
        <w:t>，</w:t>
      </w:r>
      <w:r>
        <w:rPr>
          <w:rFonts w:hint="eastAsia" w:ascii="仿宋" w:hAnsi="仿宋" w:eastAsia="仿宋" w:cs="仿宋"/>
          <w:sz w:val="32"/>
          <w:szCs w:val="32"/>
        </w:rPr>
        <w:t>对列入严重违法失信名单的企业实施信用约束、部门联合惩戒</w:t>
      </w:r>
      <w:r>
        <w:rPr>
          <w:rFonts w:hint="eastAsia" w:ascii="仿宋" w:hAnsi="仿宋" w:eastAsia="仿宋" w:cs="仿宋"/>
          <w:sz w:val="32"/>
          <w:szCs w:val="32"/>
          <w:lang w:eastAsia="zh-CN"/>
        </w:rPr>
        <w:t>，</w:t>
      </w:r>
      <w:r>
        <w:rPr>
          <w:rFonts w:hint="eastAsia" w:ascii="仿宋" w:hAnsi="仿宋" w:eastAsia="仿宋" w:cs="仿宋"/>
          <w:sz w:val="32"/>
          <w:szCs w:val="32"/>
        </w:rPr>
        <w:t>依法向社会公示。对企业管理人员加大合规管理宣传及政策培训</w:t>
      </w:r>
      <w:r>
        <w:rPr>
          <w:rFonts w:hint="eastAsia" w:ascii="仿宋" w:hAnsi="仿宋" w:eastAsia="仿宋" w:cs="仿宋"/>
          <w:sz w:val="32"/>
          <w:szCs w:val="32"/>
          <w:lang w:eastAsia="zh-CN"/>
        </w:rPr>
        <w:t>，</w:t>
      </w:r>
      <w:r>
        <w:rPr>
          <w:rFonts w:hint="eastAsia" w:ascii="仿宋" w:hAnsi="仿宋" w:eastAsia="仿宋" w:cs="仿宋"/>
          <w:sz w:val="32"/>
          <w:szCs w:val="32"/>
        </w:rPr>
        <w:t>引导企业合法合规经营。</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牵头部门:区发改委、区金融办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责任部门:区市场监督管理局、区工科局、区工商联、区国资委、区总工会</w:t>
      </w:r>
    </w:p>
    <w:p>
      <w:pPr>
        <w:ind w:firstLine="640" w:firstLineChars="200"/>
        <w:rPr>
          <w:rFonts w:ascii="仿宋" w:hAnsi="仿宋" w:eastAsia="仿宋" w:cs="仿宋"/>
          <w:sz w:val="32"/>
          <w:szCs w:val="32"/>
        </w:rPr>
      </w:pPr>
      <w:r>
        <w:rPr>
          <w:rFonts w:hint="eastAsia" w:ascii="仿宋" w:hAnsi="仿宋" w:eastAsia="仿宋" w:cs="仿宋"/>
          <w:sz w:val="32"/>
          <w:szCs w:val="32"/>
        </w:rPr>
        <w:t>13.健全媒体公益普法制度。运用报纸、广播、电视、网站、融媒体打造普法优质资源库。推进“智慧普法”平台建设</w:t>
      </w:r>
      <w:r>
        <w:rPr>
          <w:rFonts w:hint="eastAsia" w:ascii="仿宋" w:hAnsi="仿宋" w:eastAsia="仿宋" w:cs="仿宋"/>
          <w:sz w:val="32"/>
          <w:szCs w:val="32"/>
          <w:lang w:eastAsia="zh-CN"/>
        </w:rPr>
        <w:t>，</w:t>
      </w:r>
      <w:r>
        <w:rPr>
          <w:rFonts w:hint="eastAsia" w:ascii="仿宋" w:hAnsi="仿宋" w:eastAsia="仿宋" w:cs="仿宋"/>
          <w:sz w:val="32"/>
          <w:szCs w:val="32"/>
        </w:rPr>
        <w:t>加强对社会热点事件的法治解读</w:t>
      </w:r>
      <w:r>
        <w:rPr>
          <w:rFonts w:hint="eastAsia" w:ascii="仿宋" w:hAnsi="仿宋" w:eastAsia="仿宋" w:cs="仿宋"/>
          <w:sz w:val="32"/>
          <w:szCs w:val="32"/>
          <w:lang w:eastAsia="zh-CN"/>
        </w:rPr>
        <w:t>，</w:t>
      </w:r>
      <w:r>
        <w:rPr>
          <w:rFonts w:hint="eastAsia" w:ascii="仿宋" w:hAnsi="仿宋" w:eastAsia="仿宋" w:cs="仿宋"/>
          <w:sz w:val="32"/>
          <w:szCs w:val="32"/>
        </w:rPr>
        <w:t>建立法官、检察官、行政复议人员、行政执法人员、法学专家、律师参加网络舆论引导机制。</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牵头部门:区委宣传部</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责任部门:区委政法委、区法院、区检察院、市公安局东胜分局、区司法局、</w:t>
      </w:r>
      <w:r>
        <w:rPr>
          <w:rFonts w:hint="eastAsia" w:ascii="仿宋_GB2312" w:hAnsi="仿宋_GB2312" w:eastAsia="仿宋_GB2312" w:cs="仿宋_GB2312"/>
          <w:sz w:val="32"/>
          <w:szCs w:val="32"/>
        </w:rPr>
        <w:t>区网络安全应急指挥中心、</w:t>
      </w:r>
      <w:r>
        <w:rPr>
          <w:rFonts w:hint="eastAsia" w:ascii="仿宋" w:hAnsi="仿宋" w:eastAsia="仿宋" w:cs="仿宋"/>
          <w:sz w:val="32"/>
          <w:szCs w:val="32"/>
        </w:rPr>
        <w:t>区融媒体中心</w:t>
      </w:r>
    </w:p>
    <w:p>
      <w:pPr>
        <w:ind w:firstLine="640" w:firstLineChars="200"/>
        <w:rPr>
          <w:rFonts w:ascii="仿宋" w:hAnsi="仿宋" w:eastAsia="仿宋" w:cs="仿宋"/>
          <w:sz w:val="32"/>
          <w:szCs w:val="32"/>
        </w:rPr>
      </w:pPr>
      <w:r>
        <w:rPr>
          <w:rFonts w:hint="eastAsia" w:ascii="仿宋" w:hAnsi="仿宋" w:eastAsia="仿宋" w:cs="仿宋"/>
          <w:sz w:val="32"/>
          <w:szCs w:val="32"/>
        </w:rPr>
        <w:t>14.认真落实“谁执法谁普法”普法责任制。全面推行“谁执法谁普法”年度工作报告和履职评议制度</w:t>
      </w:r>
      <w:r>
        <w:rPr>
          <w:rFonts w:hint="eastAsia" w:ascii="仿宋" w:hAnsi="仿宋" w:eastAsia="仿宋" w:cs="仿宋"/>
          <w:sz w:val="32"/>
          <w:szCs w:val="32"/>
          <w:lang w:eastAsia="zh-CN"/>
        </w:rPr>
        <w:t>，</w:t>
      </w:r>
      <w:r>
        <w:rPr>
          <w:rFonts w:hint="eastAsia" w:ascii="仿宋" w:hAnsi="仿宋" w:eastAsia="仿宋" w:cs="仿宋"/>
          <w:sz w:val="32"/>
          <w:szCs w:val="32"/>
        </w:rPr>
        <w:t>完善普法责任清单制度。注重加强对行政相对人、案件当事人、利害关系人、社会公众的法律法规讲解和政策宣讲</w:t>
      </w:r>
      <w:r>
        <w:rPr>
          <w:rFonts w:hint="eastAsia" w:ascii="仿宋" w:hAnsi="仿宋" w:eastAsia="仿宋" w:cs="仿宋"/>
          <w:sz w:val="32"/>
          <w:szCs w:val="32"/>
          <w:lang w:eastAsia="zh-CN"/>
        </w:rPr>
        <w:t>，</w:t>
      </w:r>
      <w:r>
        <w:rPr>
          <w:rFonts w:hint="eastAsia" w:ascii="仿宋" w:hAnsi="仿宋" w:eastAsia="仿宋" w:cs="仿宋"/>
          <w:sz w:val="32"/>
          <w:szCs w:val="32"/>
        </w:rPr>
        <w:t>将执法、司法和法律服务的过程转化为精准普法的过程。</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15.健全完善以案释法制度。深入开展法官、检察官、监察官、行政复议人员、行政执法人员、律师等以案释法工作</w:t>
      </w:r>
      <w:r>
        <w:rPr>
          <w:rFonts w:hint="eastAsia" w:ascii="仿宋" w:hAnsi="仿宋" w:eastAsia="仿宋" w:cs="仿宋"/>
          <w:sz w:val="32"/>
          <w:szCs w:val="32"/>
          <w:lang w:eastAsia="zh-CN"/>
        </w:rPr>
        <w:t>，</w:t>
      </w:r>
      <w:r>
        <w:rPr>
          <w:rFonts w:hint="eastAsia" w:ascii="仿宋" w:hAnsi="仿宋" w:eastAsia="仿宋" w:cs="仿宋"/>
          <w:sz w:val="32"/>
          <w:szCs w:val="32"/>
        </w:rPr>
        <w:t>大力培养“法律明白人”队伍。推动典型案例汇编</w:t>
      </w:r>
      <w:r>
        <w:rPr>
          <w:rFonts w:hint="eastAsia" w:ascii="仿宋" w:hAnsi="仿宋" w:eastAsia="仿宋" w:cs="仿宋"/>
          <w:sz w:val="32"/>
          <w:szCs w:val="32"/>
          <w:lang w:eastAsia="zh-CN"/>
        </w:rPr>
        <w:t>，</w:t>
      </w:r>
      <w:r>
        <w:rPr>
          <w:rFonts w:hint="eastAsia" w:ascii="仿宋" w:hAnsi="仿宋" w:eastAsia="仿宋" w:cs="仿宋"/>
          <w:sz w:val="32"/>
          <w:szCs w:val="32"/>
        </w:rPr>
        <w:t>做好法治解读和法律宣传。</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责任部门:区纪委监委机关、区委政法委、区法院、区检察</w:t>
      </w:r>
    </w:p>
    <w:p>
      <w:pPr>
        <w:rPr>
          <w:rFonts w:ascii="仿宋" w:hAnsi="仿宋" w:eastAsia="仿宋" w:cs="仿宋"/>
          <w:sz w:val="32"/>
          <w:szCs w:val="32"/>
        </w:rPr>
      </w:pPr>
      <w:r>
        <w:rPr>
          <w:rFonts w:hint="eastAsia" w:ascii="仿宋" w:hAnsi="仿宋" w:eastAsia="仿宋" w:cs="仿宋"/>
          <w:sz w:val="32"/>
          <w:szCs w:val="32"/>
        </w:rPr>
        <w:t>院、市公安局东胜分局</w:t>
      </w:r>
    </w:p>
    <w:p>
      <w:pPr>
        <w:ind w:firstLine="640" w:firstLineChars="200"/>
        <w:rPr>
          <w:rFonts w:ascii="仿宋" w:hAnsi="仿宋" w:eastAsia="仿宋" w:cs="仿宋"/>
          <w:sz w:val="32"/>
          <w:szCs w:val="32"/>
        </w:rPr>
      </w:pPr>
      <w:r>
        <w:rPr>
          <w:rFonts w:hint="eastAsia" w:ascii="仿宋" w:hAnsi="仿宋" w:eastAsia="仿宋" w:cs="仿宋"/>
          <w:sz w:val="32"/>
          <w:szCs w:val="32"/>
        </w:rPr>
        <w:t>16.优化公共法律服务体系。加快公共法律服务实体平台、热线平台、网络平台有机融合</w:t>
      </w:r>
      <w:r>
        <w:rPr>
          <w:rFonts w:hint="eastAsia" w:ascii="仿宋" w:hAnsi="仿宋" w:eastAsia="仿宋" w:cs="仿宋"/>
          <w:sz w:val="32"/>
          <w:szCs w:val="32"/>
          <w:lang w:eastAsia="zh-CN"/>
        </w:rPr>
        <w:t>，</w:t>
      </w:r>
      <w:r>
        <w:rPr>
          <w:rFonts w:hint="eastAsia" w:ascii="仿宋" w:hAnsi="仿宋" w:eastAsia="仿宋" w:cs="仿宋"/>
          <w:sz w:val="32"/>
          <w:szCs w:val="32"/>
        </w:rPr>
        <w:t>建设覆盖全业务、全时空的法律服务网络</w:t>
      </w:r>
      <w:r>
        <w:rPr>
          <w:rFonts w:hint="eastAsia" w:ascii="仿宋" w:hAnsi="仿宋" w:eastAsia="仿宋" w:cs="仿宋"/>
          <w:sz w:val="32"/>
          <w:szCs w:val="32"/>
          <w:lang w:eastAsia="zh-CN"/>
        </w:rPr>
        <w:t>，</w:t>
      </w:r>
      <w:r>
        <w:rPr>
          <w:rFonts w:hint="eastAsia" w:ascii="仿宋" w:hAnsi="仿宋" w:eastAsia="仿宋" w:cs="仿宋"/>
          <w:sz w:val="32"/>
          <w:szCs w:val="32"/>
        </w:rPr>
        <w:t>2022年全区基本建成现代公共法律服务体系。及时发布、宣传法律法规</w:t>
      </w:r>
      <w:r>
        <w:rPr>
          <w:rFonts w:hint="eastAsia" w:ascii="仿宋" w:hAnsi="仿宋" w:eastAsia="仿宋" w:cs="仿宋"/>
          <w:sz w:val="32"/>
          <w:szCs w:val="32"/>
          <w:lang w:eastAsia="zh-CN"/>
        </w:rPr>
        <w:t>，</w:t>
      </w:r>
      <w:r>
        <w:rPr>
          <w:rFonts w:hint="eastAsia" w:ascii="仿宋" w:hAnsi="仿宋" w:eastAsia="仿宋" w:cs="仿宋"/>
          <w:sz w:val="32"/>
          <w:szCs w:val="32"/>
        </w:rPr>
        <w:t>开展形式多样的法律咨询、法律援助、普法宣传等公共法律服务</w:t>
      </w:r>
      <w:r>
        <w:rPr>
          <w:rFonts w:hint="eastAsia" w:ascii="仿宋" w:hAnsi="仿宋" w:eastAsia="仿宋" w:cs="仿宋"/>
          <w:sz w:val="32"/>
          <w:szCs w:val="32"/>
          <w:lang w:eastAsia="zh-CN"/>
        </w:rPr>
        <w:t>，</w:t>
      </w:r>
      <w:r>
        <w:rPr>
          <w:rFonts w:hint="eastAsia" w:ascii="仿宋" w:hAnsi="仿宋" w:eastAsia="仿宋" w:cs="仿宋"/>
          <w:sz w:val="32"/>
          <w:szCs w:val="32"/>
        </w:rPr>
        <w:t>营造良好的法治氛围。</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责任部门:区委政法委、区法院、区检察院、市公安局东胜分局</w:t>
      </w:r>
    </w:p>
    <w:p>
      <w:pPr>
        <w:ind w:firstLine="640" w:firstLineChars="200"/>
        <w:rPr>
          <w:rFonts w:ascii="仿宋" w:hAnsi="仿宋" w:eastAsia="仿宋" w:cs="仿宋"/>
          <w:sz w:val="32"/>
          <w:szCs w:val="32"/>
        </w:rPr>
      </w:pPr>
      <w:r>
        <w:rPr>
          <w:rFonts w:hint="eastAsia" w:ascii="仿宋" w:hAnsi="仿宋" w:eastAsia="仿宋" w:cs="仿宋"/>
          <w:sz w:val="32"/>
          <w:szCs w:val="32"/>
        </w:rPr>
        <w:t>17.培育壮大普法志愿者队伍。建立健全普法志愿者管理、培训、考评、激励等机制</w:t>
      </w:r>
      <w:r>
        <w:rPr>
          <w:rFonts w:hint="eastAsia" w:ascii="仿宋" w:hAnsi="仿宋" w:eastAsia="仿宋" w:cs="仿宋"/>
          <w:sz w:val="32"/>
          <w:szCs w:val="32"/>
          <w:lang w:eastAsia="zh-CN"/>
        </w:rPr>
        <w:t>，</w:t>
      </w:r>
      <w:r>
        <w:rPr>
          <w:rFonts w:hint="eastAsia" w:ascii="仿宋" w:hAnsi="仿宋" w:eastAsia="仿宋" w:cs="仿宋"/>
          <w:sz w:val="32"/>
          <w:szCs w:val="32"/>
        </w:rPr>
        <w:t>鼓励开展志愿者服务活动</w:t>
      </w:r>
      <w:r>
        <w:rPr>
          <w:rFonts w:hint="eastAsia" w:ascii="仿宋" w:hAnsi="仿宋" w:eastAsia="仿宋" w:cs="仿宋"/>
          <w:sz w:val="32"/>
          <w:szCs w:val="32"/>
          <w:lang w:eastAsia="zh-CN"/>
        </w:rPr>
        <w:t>，</w:t>
      </w:r>
      <w:r>
        <w:rPr>
          <w:rFonts w:hint="eastAsia" w:ascii="仿宋" w:hAnsi="仿宋" w:eastAsia="仿宋" w:cs="仿宋"/>
          <w:sz w:val="32"/>
          <w:szCs w:val="32"/>
        </w:rPr>
        <w:t>化解各类矛盾纠纷。推动志愿服务组织发展</w:t>
      </w:r>
      <w:r>
        <w:rPr>
          <w:rFonts w:hint="eastAsia" w:ascii="仿宋" w:hAnsi="仿宋" w:eastAsia="仿宋" w:cs="仿宋"/>
          <w:sz w:val="32"/>
          <w:szCs w:val="32"/>
          <w:lang w:eastAsia="zh-CN"/>
        </w:rPr>
        <w:t>，</w:t>
      </w:r>
      <w:r>
        <w:rPr>
          <w:rFonts w:hint="eastAsia" w:ascii="仿宋" w:hAnsi="仿宋" w:eastAsia="仿宋" w:cs="仿宋"/>
          <w:sz w:val="32"/>
          <w:szCs w:val="32"/>
        </w:rPr>
        <w:t>开展志愿服务活动和优秀志愿服务项目遴选</w:t>
      </w:r>
      <w:r>
        <w:rPr>
          <w:rFonts w:hint="eastAsia" w:ascii="仿宋" w:hAnsi="仿宋" w:eastAsia="仿宋" w:cs="仿宋"/>
          <w:sz w:val="32"/>
          <w:szCs w:val="32"/>
          <w:lang w:eastAsia="zh-CN"/>
        </w:rPr>
        <w:t>，</w:t>
      </w:r>
      <w:r>
        <w:rPr>
          <w:rFonts w:hint="eastAsia" w:ascii="仿宋" w:hAnsi="仿宋" w:eastAsia="仿宋" w:cs="仿宋"/>
          <w:sz w:val="32"/>
          <w:szCs w:val="32"/>
        </w:rPr>
        <w:t>积极打造志愿服务品牌。规范志愿服务记录</w:t>
      </w:r>
      <w:r>
        <w:rPr>
          <w:rFonts w:hint="eastAsia" w:ascii="仿宋" w:hAnsi="仿宋" w:eastAsia="仿宋" w:cs="仿宋"/>
          <w:sz w:val="32"/>
          <w:szCs w:val="32"/>
          <w:lang w:eastAsia="zh-CN"/>
        </w:rPr>
        <w:t>，</w:t>
      </w:r>
      <w:r>
        <w:rPr>
          <w:rFonts w:hint="eastAsia" w:ascii="仿宋" w:hAnsi="仿宋" w:eastAsia="仿宋" w:cs="仿宋"/>
          <w:sz w:val="32"/>
          <w:szCs w:val="32"/>
        </w:rPr>
        <w:t>探索建立工会法律援助团、工会劳动争议调解员队伍</w:t>
      </w:r>
      <w:r>
        <w:rPr>
          <w:rFonts w:hint="eastAsia" w:ascii="仿宋" w:hAnsi="仿宋" w:eastAsia="仿宋" w:cs="仿宋"/>
          <w:sz w:val="32"/>
          <w:szCs w:val="32"/>
          <w:lang w:eastAsia="zh-CN"/>
        </w:rPr>
        <w:t>，</w:t>
      </w:r>
      <w:r>
        <w:rPr>
          <w:rFonts w:hint="eastAsia" w:ascii="仿宋" w:hAnsi="仿宋" w:eastAsia="仿宋" w:cs="仿宋"/>
          <w:sz w:val="32"/>
          <w:szCs w:val="32"/>
        </w:rPr>
        <w:t>推动“法院+工会”劳动争议诉调对接工作有效开展。</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牵头部门:区司法局、团区委</w:t>
      </w:r>
    </w:p>
    <w:p>
      <w:pPr>
        <w:ind w:firstLine="640" w:firstLineChars="200"/>
        <w:rPr>
          <w:rFonts w:ascii="仿宋" w:hAnsi="仿宋" w:eastAsia="仿宋" w:cs="仿宋"/>
          <w:b/>
          <w:bCs/>
          <w:sz w:val="32"/>
          <w:szCs w:val="32"/>
        </w:rPr>
      </w:pPr>
      <w:r>
        <w:rPr>
          <w:rFonts w:hint="eastAsia" w:ascii="仿宋" w:hAnsi="仿宋" w:eastAsia="仿宋" w:cs="仿宋"/>
          <w:sz w:val="32"/>
          <w:szCs w:val="32"/>
        </w:rPr>
        <w:t>责任部门:区民政局、区法院、区总工会、区文明办</w:t>
      </w:r>
    </w:p>
    <w:p>
      <w:pPr>
        <w:ind w:firstLine="640" w:firstLineChars="200"/>
        <w:rPr>
          <w:rFonts w:ascii="仿宋" w:hAnsi="仿宋" w:eastAsia="仿宋" w:cs="仿宋"/>
          <w:sz w:val="32"/>
          <w:szCs w:val="32"/>
        </w:rPr>
      </w:pPr>
      <w:r>
        <w:rPr>
          <w:rFonts w:hint="eastAsia" w:ascii="仿宋" w:hAnsi="仿宋" w:eastAsia="仿宋" w:cs="仿宋"/>
          <w:sz w:val="32"/>
          <w:szCs w:val="32"/>
        </w:rPr>
        <w:t>18.分层分类开展法治宣传教育。强化“服务企业、服务群众、服务基层”工作导向</w:t>
      </w:r>
      <w:r>
        <w:rPr>
          <w:rFonts w:hint="eastAsia" w:ascii="仿宋" w:hAnsi="仿宋" w:eastAsia="仿宋" w:cs="仿宋"/>
          <w:sz w:val="32"/>
          <w:szCs w:val="32"/>
          <w:lang w:eastAsia="zh-CN"/>
        </w:rPr>
        <w:t>，</w:t>
      </w:r>
      <w:r>
        <w:rPr>
          <w:rFonts w:hint="eastAsia" w:ascii="仿宋" w:hAnsi="仿宋" w:eastAsia="仿宋" w:cs="仿宋"/>
          <w:sz w:val="32"/>
          <w:szCs w:val="32"/>
        </w:rPr>
        <w:t>积极发挥司法行政职能作用</w:t>
      </w:r>
      <w:r>
        <w:rPr>
          <w:rFonts w:hint="eastAsia" w:ascii="仿宋" w:hAnsi="仿宋" w:eastAsia="仿宋" w:cs="仿宋"/>
          <w:sz w:val="32"/>
          <w:szCs w:val="32"/>
          <w:lang w:eastAsia="zh-CN"/>
        </w:rPr>
        <w:t>，</w:t>
      </w:r>
      <w:r>
        <w:rPr>
          <w:rFonts w:hint="eastAsia" w:ascii="仿宋" w:hAnsi="仿宋" w:eastAsia="仿宋" w:cs="仿宋"/>
          <w:sz w:val="32"/>
          <w:szCs w:val="32"/>
        </w:rPr>
        <w:t>全方位、深层次、多形式推进法治教育。开展“法律六进”活动</w:t>
      </w:r>
      <w:r>
        <w:rPr>
          <w:rFonts w:hint="eastAsia" w:ascii="仿宋" w:hAnsi="仿宋" w:eastAsia="仿宋" w:cs="仿宋"/>
          <w:sz w:val="32"/>
          <w:szCs w:val="32"/>
          <w:lang w:eastAsia="zh-CN"/>
        </w:rPr>
        <w:t>，</w:t>
      </w:r>
      <w:r>
        <w:rPr>
          <w:rFonts w:hint="eastAsia" w:ascii="仿宋" w:hAnsi="仿宋" w:eastAsia="仿宋" w:cs="仿宋"/>
          <w:sz w:val="32"/>
          <w:szCs w:val="32"/>
        </w:rPr>
        <w:t>进一步贴近企业、贴近基层、贴近群众</w:t>
      </w:r>
      <w:r>
        <w:rPr>
          <w:rFonts w:hint="eastAsia" w:ascii="仿宋" w:hAnsi="仿宋" w:eastAsia="仿宋" w:cs="仿宋"/>
          <w:sz w:val="32"/>
          <w:szCs w:val="32"/>
          <w:lang w:eastAsia="zh-CN"/>
        </w:rPr>
        <w:t>，</w:t>
      </w:r>
      <w:r>
        <w:rPr>
          <w:rFonts w:hint="eastAsia" w:ascii="仿宋" w:hAnsi="仿宋" w:eastAsia="仿宋" w:cs="仿宋"/>
          <w:sz w:val="32"/>
          <w:szCs w:val="32"/>
        </w:rPr>
        <w:t>为企业发展助力</w:t>
      </w:r>
      <w:r>
        <w:rPr>
          <w:rFonts w:hint="eastAsia" w:ascii="仿宋" w:hAnsi="仿宋" w:eastAsia="仿宋" w:cs="仿宋"/>
          <w:sz w:val="32"/>
          <w:szCs w:val="32"/>
          <w:lang w:eastAsia="zh-CN"/>
        </w:rPr>
        <w:t>，</w:t>
      </w:r>
      <w:r>
        <w:rPr>
          <w:rFonts w:hint="eastAsia" w:ascii="仿宋" w:hAnsi="仿宋" w:eastAsia="仿宋" w:cs="仿宋"/>
          <w:sz w:val="32"/>
          <w:szCs w:val="32"/>
        </w:rPr>
        <w:t>为群众办事加速。</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牵头部门:区司法局、区委宣传部</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责任部门:区网络安全应急指挥中心、区融媒体中心</w:t>
      </w:r>
    </w:p>
    <w:p>
      <w:pPr>
        <w:ind w:firstLine="640" w:firstLineChars="200"/>
        <w:rPr>
          <w:rFonts w:ascii="仿宋" w:hAnsi="仿宋" w:eastAsia="仿宋" w:cs="仿宋"/>
          <w:sz w:val="32"/>
          <w:szCs w:val="32"/>
        </w:rPr>
      </w:pPr>
      <w:r>
        <w:rPr>
          <w:rFonts w:hint="eastAsia" w:ascii="仿宋" w:hAnsi="仿宋" w:eastAsia="仿宋" w:cs="仿宋"/>
          <w:sz w:val="32"/>
          <w:szCs w:val="32"/>
        </w:rPr>
        <w:t>19.培育法治文化精品。研发创作各类法治文艺作品、文化产品</w:t>
      </w:r>
      <w:r>
        <w:rPr>
          <w:rFonts w:hint="eastAsia" w:ascii="仿宋" w:hAnsi="仿宋" w:eastAsia="仿宋" w:cs="仿宋"/>
          <w:sz w:val="32"/>
          <w:szCs w:val="32"/>
          <w:lang w:eastAsia="zh-CN"/>
        </w:rPr>
        <w:t>，</w:t>
      </w:r>
      <w:r>
        <w:rPr>
          <w:rFonts w:hint="eastAsia" w:ascii="仿宋" w:hAnsi="仿宋" w:eastAsia="仿宋" w:cs="仿宋"/>
          <w:sz w:val="32"/>
          <w:szCs w:val="32"/>
        </w:rPr>
        <w:t>纳入文化作品评奖及扶持奖励内容</w:t>
      </w:r>
      <w:r>
        <w:rPr>
          <w:rFonts w:hint="eastAsia" w:ascii="仿宋" w:hAnsi="仿宋" w:eastAsia="仿宋" w:cs="仿宋"/>
          <w:sz w:val="32"/>
          <w:szCs w:val="32"/>
          <w:lang w:eastAsia="zh-CN"/>
        </w:rPr>
        <w:t>，</w:t>
      </w:r>
      <w:r>
        <w:rPr>
          <w:rFonts w:hint="eastAsia" w:ascii="仿宋" w:hAnsi="仿宋" w:eastAsia="仿宋" w:cs="仿宋"/>
          <w:sz w:val="32"/>
          <w:szCs w:val="32"/>
        </w:rPr>
        <w:t>将法治文化作品创作纳入乌兰牧骑创作体系。实施法治文化惠民工程</w:t>
      </w:r>
      <w:r>
        <w:rPr>
          <w:rFonts w:hint="eastAsia" w:ascii="仿宋" w:hAnsi="仿宋" w:eastAsia="仿宋" w:cs="仿宋"/>
          <w:sz w:val="32"/>
          <w:szCs w:val="32"/>
          <w:lang w:eastAsia="zh-CN"/>
        </w:rPr>
        <w:t>，</w:t>
      </w:r>
      <w:r>
        <w:rPr>
          <w:rFonts w:hint="eastAsia" w:ascii="仿宋" w:hAnsi="仿宋" w:eastAsia="仿宋" w:cs="仿宋"/>
          <w:sz w:val="32"/>
          <w:szCs w:val="32"/>
        </w:rPr>
        <w:t>组织法治文艺</w:t>
      </w:r>
    </w:p>
    <w:p>
      <w:pPr>
        <w:rPr>
          <w:rFonts w:ascii="仿宋" w:hAnsi="仿宋" w:eastAsia="仿宋" w:cs="仿宋"/>
          <w:sz w:val="32"/>
          <w:szCs w:val="32"/>
        </w:rPr>
      </w:pPr>
      <w:r>
        <w:rPr>
          <w:rFonts w:hint="eastAsia" w:ascii="仿宋" w:hAnsi="仿宋" w:eastAsia="仿宋" w:cs="仿宋"/>
          <w:sz w:val="32"/>
          <w:szCs w:val="32"/>
        </w:rPr>
        <w:t>下基层</w:t>
      </w:r>
      <w:r>
        <w:rPr>
          <w:rFonts w:hint="eastAsia" w:ascii="仿宋" w:hAnsi="仿宋" w:eastAsia="仿宋" w:cs="仿宋"/>
          <w:sz w:val="32"/>
          <w:szCs w:val="32"/>
          <w:lang w:eastAsia="zh-CN"/>
        </w:rPr>
        <w:t>，</w:t>
      </w:r>
      <w:r>
        <w:rPr>
          <w:rFonts w:hint="eastAsia" w:ascii="仿宋" w:hAnsi="仿宋" w:eastAsia="仿宋" w:cs="仿宋"/>
          <w:sz w:val="32"/>
          <w:szCs w:val="32"/>
        </w:rPr>
        <w:t>依托“法治乌兰牧骑”基层演出</w:t>
      </w:r>
      <w:r>
        <w:rPr>
          <w:rFonts w:hint="eastAsia" w:ascii="仿宋" w:hAnsi="仿宋" w:eastAsia="仿宋" w:cs="仿宋"/>
          <w:sz w:val="32"/>
          <w:szCs w:val="32"/>
          <w:lang w:eastAsia="zh-CN"/>
        </w:rPr>
        <w:t>，</w:t>
      </w:r>
      <w:r>
        <w:rPr>
          <w:rFonts w:hint="eastAsia" w:ascii="仿宋" w:hAnsi="仿宋" w:eastAsia="仿宋" w:cs="仿宋"/>
          <w:sz w:val="32"/>
          <w:szCs w:val="32"/>
        </w:rPr>
        <w:t>广泛开展群众性法治文化活动。</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牵头部门:区文旅局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责任部门:区委宣传部、区司法局、区民政局、团区委、区法学会</w:t>
      </w:r>
      <w:r>
        <w:rPr>
          <w:rFonts w:hint="eastAsia" w:ascii="仿宋" w:hAnsi="仿宋" w:eastAsia="仿宋" w:cs="仿宋"/>
          <w:sz w:val="32"/>
          <w:szCs w:val="32"/>
          <w:lang w:eastAsia="zh-CN"/>
        </w:rPr>
        <w:t>，</w:t>
      </w:r>
      <w:r>
        <w:rPr>
          <w:rFonts w:hint="eastAsia" w:ascii="仿宋" w:hAnsi="仿宋" w:eastAsia="仿宋" w:cs="仿宋"/>
          <w:sz w:val="32"/>
          <w:szCs w:val="32"/>
        </w:rPr>
        <w:t>区委全面依法治区委员会守法普法协调小组成员单位</w:t>
      </w:r>
    </w:p>
    <w:p>
      <w:pPr>
        <w:ind w:firstLine="640" w:firstLineChars="200"/>
        <w:rPr>
          <w:rFonts w:ascii="仿宋" w:hAnsi="仿宋" w:eastAsia="仿宋" w:cs="仿宋"/>
          <w:sz w:val="32"/>
          <w:szCs w:val="32"/>
        </w:rPr>
      </w:pPr>
      <w:r>
        <w:rPr>
          <w:rFonts w:hint="eastAsia" w:ascii="仿宋" w:hAnsi="仿宋" w:eastAsia="仿宋" w:cs="仿宋"/>
          <w:sz w:val="32"/>
          <w:szCs w:val="32"/>
        </w:rPr>
        <w:t>20.加强法治文化阵地建设。把法治文化阵地建设纳入城乡建设规划</w:t>
      </w:r>
      <w:r>
        <w:rPr>
          <w:rFonts w:hint="eastAsia" w:ascii="仿宋" w:hAnsi="仿宋" w:eastAsia="仿宋" w:cs="仿宋"/>
          <w:sz w:val="32"/>
          <w:szCs w:val="32"/>
          <w:lang w:eastAsia="zh-CN"/>
        </w:rPr>
        <w:t>，</w:t>
      </w:r>
      <w:r>
        <w:rPr>
          <w:rFonts w:hint="eastAsia" w:ascii="仿宋" w:hAnsi="仿宋" w:eastAsia="仿宋" w:cs="仿宋"/>
          <w:sz w:val="32"/>
          <w:szCs w:val="32"/>
        </w:rPr>
        <w:t>在公共设施建设和公共空间利用中体现法治元素。到2025年年底</w:t>
      </w:r>
      <w:r>
        <w:rPr>
          <w:rFonts w:hint="eastAsia" w:ascii="仿宋" w:hAnsi="仿宋" w:eastAsia="仿宋" w:cs="仿宋"/>
          <w:sz w:val="32"/>
          <w:szCs w:val="32"/>
          <w:lang w:eastAsia="zh-CN"/>
        </w:rPr>
        <w:t>，</w:t>
      </w:r>
      <w:r>
        <w:rPr>
          <w:rFonts w:hint="eastAsia" w:ascii="仿宋" w:hAnsi="仿宋" w:eastAsia="仿宋" w:cs="仿宋"/>
          <w:sz w:val="32"/>
          <w:szCs w:val="32"/>
        </w:rPr>
        <w:t>我区至少有1个法治文化主题公园(广场)</w:t>
      </w:r>
      <w:r>
        <w:rPr>
          <w:rFonts w:hint="eastAsia" w:ascii="仿宋" w:hAnsi="仿宋" w:eastAsia="仿宋" w:cs="仿宋"/>
          <w:sz w:val="32"/>
          <w:szCs w:val="32"/>
          <w:lang w:eastAsia="zh-CN"/>
        </w:rPr>
        <w:t>，</w:t>
      </w:r>
      <w:r>
        <w:rPr>
          <w:rFonts w:hint="eastAsia" w:ascii="仿宋" w:hAnsi="仿宋" w:eastAsia="仿宋" w:cs="仿宋"/>
          <w:sz w:val="32"/>
          <w:szCs w:val="32"/>
        </w:rPr>
        <w:t>每个乡镇、街道至少有1个普法学法大讲堂</w:t>
      </w:r>
      <w:r>
        <w:rPr>
          <w:rFonts w:hint="eastAsia" w:ascii="仿宋" w:hAnsi="仿宋" w:eastAsia="仿宋" w:cs="仿宋"/>
          <w:sz w:val="32"/>
          <w:szCs w:val="32"/>
          <w:lang w:eastAsia="zh-CN"/>
        </w:rPr>
        <w:t>，</w:t>
      </w:r>
      <w:r>
        <w:rPr>
          <w:rFonts w:hint="eastAsia" w:ascii="仿宋" w:hAnsi="仿宋" w:eastAsia="仿宋" w:cs="仿宋"/>
          <w:sz w:val="32"/>
          <w:szCs w:val="32"/>
        </w:rPr>
        <w:t>每个社区至少有1个法治文化宣传栏(长廊)等阵地。将图书馆、文化馆和博物馆等作为法治文化宣传阵地</w:t>
      </w:r>
      <w:r>
        <w:rPr>
          <w:rFonts w:hint="eastAsia" w:ascii="仿宋" w:hAnsi="仿宋" w:eastAsia="仿宋" w:cs="仿宋"/>
          <w:sz w:val="32"/>
          <w:szCs w:val="32"/>
          <w:lang w:eastAsia="zh-CN"/>
        </w:rPr>
        <w:t>，</w:t>
      </w:r>
      <w:r>
        <w:rPr>
          <w:rFonts w:hint="eastAsia" w:ascii="仿宋" w:hAnsi="仿宋" w:eastAsia="仿宋" w:cs="仿宋"/>
          <w:sz w:val="32"/>
          <w:szCs w:val="32"/>
        </w:rPr>
        <w:t>促进法治文化与文旅行业融合发展。认真贯彻落实关于加强社会主义法治文化建设的实施意见。</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责任部门:区委宣传部、区委政法委、区文旅局、区住房和城乡建设局、各镇、街道</w:t>
      </w:r>
    </w:p>
    <w:p>
      <w:pPr>
        <w:ind w:firstLine="640" w:firstLineChars="200"/>
        <w:rPr>
          <w:rFonts w:ascii="黑体" w:hAnsi="黑体" w:eastAsia="黑体" w:cs="黑体"/>
          <w:sz w:val="32"/>
          <w:szCs w:val="32"/>
        </w:rPr>
      </w:pPr>
      <w:r>
        <w:rPr>
          <w:rFonts w:hint="eastAsia" w:ascii="黑体" w:hAnsi="黑体" w:eastAsia="黑体" w:cs="黑体"/>
          <w:sz w:val="32"/>
          <w:szCs w:val="32"/>
        </w:rPr>
        <w:t>三、健全社会领域制度规范</w:t>
      </w:r>
    </w:p>
    <w:p>
      <w:pPr>
        <w:ind w:firstLine="640" w:firstLineChars="200"/>
        <w:rPr>
          <w:rFonts w:ascii="仿宋" w:hAnsi="仿宋" w:eastAsia="仿宋" w:cs="仿宋"/>
          <w:sz w:val="32"/>
          <w:szCs w:val="32"/>
        </w:rPr>
      </w:pPr>
      <w:r>
        <w:rPr>
          <w:rFonts w:hint="eastAsia" w:ascii="仿宋" w:hAnsi="仿宋" w:eastAsia="仿宋" w:cs="仿宋"/>
          <w:sz w:val="32"/>
          <w:szCs w:val="32"/>
        </w:rPr>
        <w:t>21.健全完善重大利益调整论证咨询制度</w:t>
      </w:r>
      <w:r>
        <w:rPr>
          <w:rFonts w:hint="eastAsia" w:ascii="仿宋" w:hAnsi="仿宋" w:eastAsia="仿宋" w:cs="仿宋"/>
          <w:sz w:val="32"/>
          <w:szCs w:val="32"/>
          <w:lang w:eastAsia="zh-CN"/>
        </w:rPr>
        <w:t>，</w:t>
      </w:r>
      <w:r>
        <w:rPr>
          <w:rFonts w:hint="eastAsia" w:ascii="仿宋" w:hAnsi="仿宋" w:eastAsia="仿宋" w:cs="仿宋"/>
          <w:sz w:val="32"/>
          <w:szCs w:val="32"/>
        </w:rPr>
        <w:t>政府规范性文件草案涉及重大利益调整事项的</w:t>
      </w:r>
      <w:r>
        <w:rPr>
          <w:rFonts w:hint="eastAsia" w:ascii="仿宋" w:hAnsi="仿宋" w:eastAsia="仿宋" w:cs="仿宋"/>
          <w:sz w:val="32"/>
          <w:szCs w:val="32"/>
          <w:lang w:eastAsia="zh-CN"/>
        </w:rPr>
        <w:t>，</w:t>
      </w:r>
      <w:r>
        <w:rPr>
          <w:rFonts w:hint="eastAsia" w:ascii="仿宋" w:hAnsi="仿宋" w:eastAsia="仿宋" w:cs="仿宋"/>
          <w:sz w:val="32"/>
          <w:szCs w:val="32"/>
        </w:rPr>
        <w:t>应当进行听证、论证、咨询</w:t>
      </w:r>
      <w:r>
        <w:rPr>
          <w:rFonts w:hint="eastAsia" w:ascii="仿宋" w:hAnsi="仿宋" w:eastAsia="仿宋" w:cs="仿宋"/>
          <w:sz w:val="32"/>
          <w:szCs w:val="32"/>
          <w:lang w:eastAsia="zh-CN"/>
        </w:rPr>
        <w:t>，</w:t>
      </w:r>
      <w:r>
        <w:rPr>
          <w:rFonts w:hint="eastAsia" w:ascii="仿宋" w:hAnsi="仿宋" w:eastAsia="仿宋" w:cs="仿宋"/>
          <w:sz w:val="32"/>
          <w:szCs w:val="32"/>
        </w:rPr>
        <w:t>广泛听取有关方面的意见。利用新闻发布会、在线访谈、政策图解等形式</w:t>
      </w:r>
      <w:r>
        <w:rPr>
          <w:rFonts w:hint="eastAsia" w:ascii="仿宋" w:hAnsi="仿宋" w:eastAsia="仿宋" w:cs="仿宋"/>
          <w:sz w:val="32"/>
          <w:szCs w:val="32"/>
          <w:lang w:eastAsia="zh-CN"/>
        </w:rPr>
        <w:t>，</w:t>
      </w:r>
      <w:r>
        <w:rPr>
          <w:rFonts w:hint="eastAsia" w:ascii="仿宋" w:hAnsi="仿宋" w:eastAsia="仿宋" w:cs="仿宋"/>
          <w:sz w:val="32"/>
          <w:szCs w:val="32"/>
        </w:rPr>
        <w:t>加强对新出台规范性文件的解读</w:t>
      </w:r>
      <w:r>
        <w:rPr>
          <w:rFonts w:hint="eastAsia" w:ascii="仿宋" w:hAnsi="仿宋" w:eastAsia="仿宋" w:cs="仿宋"/>
          <w:sz w:val="32"/>
          <w:szCs w:val="32"/>
          <w:lang w:eastAsia="zh-CN"/>
        </w:rPr>
        <w:t>，</w:t>
      </w:r>
      <w:r>
        <w:rPr>
          <w:rFonts w:hint="eastAsia" w:ascii="仿宋" w:hAnsi="仿宋" w:eastAsia="仿宋" w:cs="仿宋"/>
          <w:sz w:val="32"/>
          <w:szCs w:val="32"/>
        </w:rPr>
        <w:t>适时开展规范性文件后评估工作。</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牵头部门:区政府办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责任部门:区人大法制工作委员会、区委宣传部</w:t>
      </w:r>
    </w:p>
    <w:p>
      <w:pPr>
        <w:ind w:firstLine="640" w:firstLineChars="200"/>
        <w:rPr>
          <w:rFonts w:ascii="仿宋" w:hAnsi="仿宋" w:eastAsia="仿宋" w:cs="仿宋"/>
          <w:sz w:val="32"/>
          <w:szCs w:val="32"/>
        </w:rPr>
      </w:pPr>
      <w:r>
        <w:rPr>
          <w:rFonts w:hint="eastAsia" w:ascii="仿宋" w:hAnsi="仿宋" w:eastAsia="仿宋" w:cs="仿宋"/>
          <w:sz w:val="32"/>
          <w:szCs w:val="32"/>
        </w:rPr>
        <w:t>22.推进基层综合治理。贯彻落实民政部关于培育发展社区社会组织专项行动计划</w:t>
      </w:r>
      <w:r>
        <w:rPr>
          <w:rFonts w:hint="eastAsia" w:ascii="仿宋" w:hAnsi="仿宋" w:eastAsia="仿宋" w:cs="仿宋"/>
          <w:sz w:val="32"/>
          <w:szCs w:val="32"/>
          <w:lang w:eastAsia="zh-CN"/>
        </w:rPr>
        <w:t>，</w:t>
      </w:r>
      <w:r>
        <w:rPr>
          <w:rFonts w:hint="eastAsia" w:ascii="仿宋" w:hAnsi="仿宋" w:eastAsia="仿宋" w:cs="仿宋"/>
          <w:sz w:val="32"/>
          <w:szCs w:val="32"/>
        </w:rPr>
        <w:t>积极探索社区治理新模式</w:t>
      </w:r>
      <w:r>
        <w:rPr>
          <w:rFonts w:hint="eastAsia" w:ascii="仿宋" w:hAnsi="仿宋" w:eastAsia="仿宋" w:cs="仿宋"/>
          <w:sz w:val="32"/>
          <w:szCs w:val="32"/>
          <w:lang w:eastAsia="zh-CN"/>
        </w:rPr>
        <w:t>，</w:t>
      </w:r>
      <w:r>
        <w:rPr>
          <w:rFonts w:hint="eastAsia" w:ascii="仿宋" w:hAnsi="仿宋" w:eastAsia="仿宋" w:cs="仿宋"/>
          <w:sz w:val="32"/>
          <w:szCs w:val="32"/>
        </w:rPr>
        <w:t>开展社区治理专题研究</w:t>
      </w:r>
      <w:r>
        <w:rPr>
          <w:rFonts w:hint="eastAsia" w:ascii="仿宋" w:hAnsi="仿宋" w:eastAsia="仿宋" w:cs="仿宋"/>
          <w:sz w:val="32"/>
          <w:szCs w:val="32"/>
          <w:lang w:eastAsia="zh-CN"/>
        </w:rPr>
        <w:t>，</w:t>
      </w:r>
      <w:r>
        <w:rPr>
          <w:rFonts w:hint="eastAsia" w:ascii="仿宋" w:hAnsi="仿宋" w:eastAsia="仿宋" w:cs="仿宋"/>
          <w:sz w:val="32"/>
          <w:szCs w:val="32"/>
        </w:rPr>
        <w:t>实现行政管理与基层群众自治有效衔接。</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牵头部门:区民政局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责任部门:区委组织部、区司法局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23.推动落实《内蒙古自治区文明行为促进条例》《鄂尔多斯市文明行为促进条例》</w:t>
      </w:r>
      <w:r>
        <w:rPr>
          <w:rFonts w:hint="eastAsia" w:ascii="仿宋" w:hAnsi="仿宋" w:eastAsia="仿宋" w:cs="仿宋"/>
          <w:sz w:val="32"/>
          <w:szCs w:val="32"/>
          <w:lang w:eastAsia="zh-CN"/>
        </w:rPr>
        <w:t>，</w:t>
      </w:r>
      <w:r>
        <w:rPr>
          <w:rFonts w:hint="eastAsia" w:ascii="仿宋" w:hAnsi="仿宋" w:eastAsia="仿宋" w:cs="仿宋"/>
          <w:sz w:val="32"/>
          <w:szCs w:val="32"/>
        </w:rPr>
        <w:t>积极培育和践行社会主义核心价值观</w:t>
      </w:r>
      <w:r>
        <w:rPr>
          <w:rFonts w:hint="eastAsia" w:ascii="仿宋" w:hAnsi="仿宋" w:eastAsia="仿宋" w:cs="仿宋"/>
          <w:sz w:val="32"/>
          <w:szCs w:val="32"/>
          <w:lang w:eastAsia="zh-CN"/>
        </w:rPr>
        <w:t>，</w:t>
      </w:r>
      <w:r>
        <w:rPr>
          <w:rFonts w:hint="eastAsia" w:ascii="仿宋" w:hAnsi="仿宋" w:eastAsia="仿宋" w:cs="仿宋"/>
          <w:sz w:val="32"/>
          <w:szCs w:val="32"/>
        </w:rPr>
        <w:t>鼓励将弘扬社会主义核心价值观写入社会组织章程。</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牵头部门:区司法局、区文明办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w:t>
      </w:r>
      <w:r>
        <w:rPr>
          <w:rFonts w:hint="eastAsia" w:ascii="仿宋" w:hAnsi="仿宋" w:eastAsia="仿宋" w:cs="仿宋"/>
          <w:sz w:val="32"/>
          <w:szCs w:val="32"/>
          <w:lang w:eastAsia="zh-CN"/>
        </w:rPr>
        <w:t>人大</w:t>
      </w:r>
      <w:r>
        <w:rPr>
          <w:rFonts w:hint="eastAsia" w:ascii="仿宋" w:hAnsi="仿宋" w:eastAsia="仿宋" w:cs="仿宋"/>
          <w:sz w:val="32"/>
          <w:szCs w:val="32"/>
        </w:rPr>
        <w:t>法制工作委员会、区委政法委、区法院、区检察院、区民政局、区卫健委、区退役军人事务局、区总工会、团区委、区妇联、区红十字会</w:t>
      </w:r>
    </w:p>
    <w:p>
      <w:pPr>
        <w:ind w:firstLine="640" w:firstLineChars="200"/>
        <w:rPr>
          <w:rFonts w:ascii="仿宋" w:hAnsi="仿宋" w:eastAsia="仿宋" w:cs="仿宋"/>
          <w:sz w:val="32"/>
          <w:szCs w:val="32"/>
        </w:rPr>
      </w:pPr>
      <w:r>
        <w:rPr>
          <w:rFonts w:hint="eastAsia" w:ascii="仿宋" w:hAnsi="仿宋" w:eastAsia="仿宋" w:cs="仿宋"/>
          <w:sz w:val="32"/>
          <w:szCs w:val="32"/>
        </w:rPr>
        <w:t>24.加强基层制度建设。推动村规民约、居民公约、行业规</w:t>
      </w:r>
    </w:p>
    <w:p>
      <w:pPr>
        <w:rPr>
          <w:rFonts w:ascii="仿宋" w:hAnsi="仿宋" w:eastAsia="仿宋" w:cs="仿宋"/>
          <w:sz w:val="32"/>
          <w:szCs w:val="32"/>
        </w:rPr>
      </w:pPr>
      <w:r>
        <w:rPr>
          <w:rFonts w:hint="eastAsia" w:ascii="仿宋" w:hAnsi="仿宋" w:eastAsia="仿宋" w:cs="仿宋"/>
          <w:sz w:val="32"/>
          <w:szCs w:val="32"/>
        </w:rPr>
        <w:t>章、社会组织章程的落实</w:t>
      </w:r>
      <w:r>
        <w:rPr>
          <w:rFonts w:hint="eastAsia" w:ascii="仿宋" w:hAnsi="仿宋" w:eastAsia="仿宋" w:cs="仿宋"/>
          <w:sz w:val="32"/>
          <w:szCs w:val="32"/>
          <w:lang w:eastAsia="zh-CN"/>
        </w:rPr>
        <w:t>，</w:t>
      </w:r>
      <w:r>
        <w:rPr>
          <w:rFonts w:hint="eastAsia" w:ascii="仿宋" w:hAnsi="仿宋" w:eastAsia="仿宋" w:cs="仿宋"/>
          <w:sz w:val="32"/>
          <w:szCs w:val="32"/>
        </w:rPr>
        <w:t>开展行业自律活动。支持社区开展群众自治工作。加强对社会规范制定和实施情况的监督</w:t>
      </w:r>
      <w:r>
        <w:rPr>
          <w:rFonts w:hint="eastAsia" w:ascii="仿宋" w:hAnsi="仿宋" w:eastAsia="仿宋" w:cs="仿宋"/>
          <w:sz w:val="32"/>
          <w:szCs w:val="32"/>
          <w:lang w:eastAsia="zh-CN"/>
        </w:rPr>
        <w:t>，</w:t>
      </w:r>
      <w:r>
        <w:rPr>
          <w:rFonts w:hint="eastAsia" w:ascii="仿宋" w:hAnsi="仿宋" w:eastAsia="仿宋" w:cs="仿宋"/>
          <w:sz w:val="32"/>
          <w:szCs w:val="32"/>
        </w:rPr>
        <w:t>指导社会组织成立调解委员会。</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牵头部门:区委组织部、区司法局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责任部门:区委政法委、区民政局、区文明办、区工商联、区农牧局、区总工会、团区委、区妇联、区乡村振兴统筹发展中心</w:t>
      </w:r>
    </w:p>
    <w:p>
      <w:pPr>
        <w:ind w:firstLine="640" w:firstLineChars="200"/>
        <w:rPr>
          <w:rFonts w:ascii="仿宋" w:hAnsi="仿宋" w:eastAsia="仿宋" w:cs="仿宋"/>
          <w:sz w:val="32"/>
          <w:szCs w:val="32"/>
        </w:rPr>
      </w:pPr>
      <w:r>
        <w:rPr>
          <w:rFonts w:hint="eastAsia" w:ascii="仿宋" w:hAnsi="仿宋" w:eastAsia="仿宋" w:cs="仿宋"/>
          <w:sz w:val="32"/>
          <w:szCs w:val="32"/>
        </w:rPr>
        <w:t>25.完善倡导美德善行激励机制。倡导孝老爱亲</w:t>
      </w:r>
      <w:r>
        <w:rPr>
          <w:rFonts w:hint="eastAsia" w:ascii="仿宋" w:hAnsi="仿宋" w:eastAsia="仿宋" w:cs="仿宋"/>
          <w:sz w:val="32"/>
          <w:szCs w:val="32"/>
          <w:lang w:eastAsia="zh-CN"/>
        </w:rPr>
        <w:t>，</w:t>
      </w:r>
      <w:r>
        <w:rPr>
          <w:rFonts w:hint="eastAsia" w:ascii="仿宋" w:hAnsi="仿宋" w:eastAsia="仿宋" w:cs="仿宋"/>
          <w:sz w:val="32"/>
          <w:szCs w:val="32"/>
        </w:rPr>
        <w:t>加强公办养老机构和服务场所建设</w:t>
      </w:r>
      <w:r>
        <w:rPr>
          <w:rFonts w:hint="eastAsia" w:ascii="仿宋" w:hAnsi="仿宋" w:eastAsia="仿宋" w:cs="仿宋"/>
          <w:sz w:val="32"/>
          <w:szCs w:val="32"/>
          <w:lang w:eastAsia="zh-CN"/>
        </w:rPr>
        <w:t>，</w:t>
      </w:r>
      <w:r>
        <w:rPr>
          <w:rFonts w:hint="eastAsia" w:ascii="仿宋" w:hAnsi="仿宋" w:eastAsia="仿宋" w:cs="仿宋"/>
          <w:sz w:val="32"/>
          <w:szCs w:val="32"/>
        </w:rPr>
        <w:t>探索开展居家和社区养老服务改革试点。依托教育阵地</w:t>
      </w:r>
      <w:r>
        <w:rPr>
          <w:rFonts w:hint="eastAsia" w:ascii="仿宋" w:hAnsi="仿宋" w:eastAsia="仿宋" w:cs="仿宋"/>
          <w:sz w:val="32"/>
          <w:szCs w:val="32"/>
          <w:lang w:eastAsia="zh-CN"/>
        </w:rPr>
        <w:t>，</w:t>
      </w:r>
      <w:r>
        <w:rPr>
          <w:rFonts w:hint="eastAsia" w:ascii="仿宋" w:hAnsi="仿宋" w:eastAsia="仿宋" w:cs="仿宋"/>
          <w:sz w:val="32"/>
          <w:szCs w:val="32"/>
        </w:rPr>
        <w:t>推进社会公德、职业道德、家庭美德、个人品德建设。深入开展道德领域突出问题专项治理</w:t>
      </w:r>
      <w:r>
        <w:rPr>
          <w:rFonts w:hint="eastAsia" w:ascii="仿宋" w:hAnsi="仿宋" w:eastAsia="仿宋" w:cs="仿宋"/>
          <w:sz w:val="32"/>
          <w:szCs w:val="32"/>
          <w:lang w:eastAsia="zh-CN"/>
        </w:rPr>
        <w:t>，</w:t>
      </w:r>
      <w:r>
        <w:rPr>
          <w:rFonts w:hint="eastAsia" w:ascii="仿宋" w:hAnsi="仿宋" w:eastAsia="仿宋" w:cs="仿宋"/>
          <w:sz w:val="32"/>
          <w:szCs w:val="32"/>
        </w:rPr>
        <w:t>加强网络教育管理</w:t>
      </w:r>
      <w:r>
        <w:rPr>
          <w:rFonts w:hint="eastAsia" w:ascii="仿宋" w:hAnsi="仿宋" w:eastAsia="仿宋" w:cs="仿宋"/>
          <w:sz w:val="32"/>
          <w:szCs w:val="32"/>
          <w:lang w:eastAsia="zh-CN"/>
        </w:rPr>
        <w:t>，</w:t>
      </w:r>
      <w:r>
        <w:rPr>
          <w:rFonts w:hint="eastAsia" w:ascii="仿宋" w:hAnsi="仿宋" w:eastAsia="仿宋" w:cs="仿宋"/>
          <w:sz w:val="32"/>
          <w:szCs w:val="32"/>
        </w:rPr>
        <w:t>严格落实网络教育抽查制度。广泛开展文明行业、文明单位、文明班组、文明岗位、文明职工培育活动</w:t>
      </w:r>
      <w:r>
        <w:rPr>
          <w:rFonts w:hint="eastAsia" w:ascii="仿宋" w:hAnsi="仿宋" w:eastAsia="仿宋" w:cs="仿宋"/>
          <w:sz w:val="32"/>
          <w:szCs w:val="32"/>
          <w:lang w:eastAsia="zh-CN"/>
        </w:rPr>
        <w:t>，</w:t>
      </w:r>
      <w:r>
        <w:rPr>
          <w:rFonts w:hint="eastAsia" w:ascii="仿宋" w:hAnsi="仿宋" w:eastAsia="仿宋" w:cs="仿宋"/>
          <w:sz w:val="32"/>
          <w:szCs w:val="32"/>
        </w:rPr>
        <w:t>引导企业职工提</w:t>
      </w:r>
    </w:p>
    <w:p>
      <w:pPr>
        <w:rPr>
          <w:rFonts w:ascii="仿宋" w:hAnsi="仿宋" w:eastAsia="仿宋" w:cs="仿宋"/>
          <w:sz w:val="32"/>
          <w:szCs w:val="32"/>
        </w:rPr>
      </w:pPr>
      <w:r>
        <w:rPr>
          <w:rFonts w:hint="eastAsia" w:ascii="仿宋" w:hAnsi="仿宋" w:eastAsia="仿宋" w:cs="仿宋"/>
          <w:sz w:val="32"/>
          <w:szCs w:val="32"/>
        </w:rPr>
        <w:t>升素质</w:t>
      </w:r>
      <w:r>
        <w:rPr>
          <w:rFonts w:hint="eastAsia" w:ascii="仿宋" w:hAnsi="仿宋" w:eastAsia="仿宋" w:cs="仿宋"/>
          <w:sz w:val="32"/>
          <w:szCs w:val="32"/>
          <w:lang w:eastAsia="zh-CN"/>
        </w:rPr>
        <w:t>，</w:t>
      </w:r>
      <w:r>
        <w:rPr>
          <w:rFonts w:hint="eastAsia" w:ascii="仿宋" w:hAnsi="仿宋" w:eastAsia="仿宋" w:cs="仿宋"/>
          <w:sz w:val="32"/>
          <w:szCs w:val="32"/>
        </w:rPr>
        <w:t>强化道德规范。</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牵头部门:区民政局、区网络安全应急指挥中心</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责任部门:区文明办、各镇、街道</w:t>
      </w:r>
    </w:p>
    <w:p>
      <w:pPr>
        <w:ind w:firstLine="640" w:firstLineChars="200"/>
        <w:rPr>
          <w:rFonts w:ascii="仿宋" w:hAnsi="仿宋" w:eastAsia="仿宋" w:cs="仿宋"/>
          <w:sz w:val="32"/>
          <w:szCs w:val="32"/>
        </w:rPr>
      </w:pPr>
      <w:r>
        <w:rPr>
          <w:rFonts w:hint="eastAsia" w:ascii="仿宋" w:hAnsi="仿宋" w:eastAsia="仿宋" w:cs="仿宋"/>
          <w:sz w:val="32"/>
          <w:szCs w:val="32"/>
        </w:rPr>
        <w:t>26.实施健康东胜行动。引导群众革除滥食野生动物陋习</w:t>
      </w:r>
      <w:r>
        <w:rPr>
          <w:rFonts w:hint="eastAsia" w:ascii="仿宋" w:hAnsi="仿宋" w:eastAsia="仿宋" w:cs="仿宋"/>
          <w:sz w:val="32"/>
          <w:szCs w:val="32"/>
          <w:lang w:eastAsia="zh-CN"/>
        </w:rPr>
        <w:t>，</w:t>
      </w:r>
      <w:r>
        <w:rPr>
          <w:rFonts w:hint="eastAsia" w:ascii="仿宋" w:hAnsi="仿宋" w:eastAsia="仿宋" w:cs="仿宋"/>
          <w:sz w:val="32"/>
          <w:szCs w:val="32"/>
        </w:rPr>
        <w:t>增强全社会公共卫生安全、疫病防治、保护野生动物和生态文明意识。</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牵头部门:区卫健委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责任部门:区文明办、区农牧局、市生态环境局东胜区分局、各镇、街道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27.严格规范捐赠、受赠行为</w:t>
      </w:r>
      <w:r>
        <w:rPr>
          <w:rFonts w:hint="eastAsia" w:ascii="仿宋" w:hAnsi="仿宋" w:eastAsia="仿宋" w:cs="仿宋"/>
          <w:sz w:val="32"/>
          <w:szCs w:val="32"/>
          <w:lang w:eastAsia="zh-CN"/>
        </w:rPr>
        <w:t>，</w:t>
      </w:r>
      <w:r>
        <w:rPr>
          <w:rFonts w:hint="eastAsia" w:ascii="仿宋" w:hAnsi="仿宋" w:eastAsia="仿宋" w:cs="仿宋"/>
          <w:sz w:val="32"/>
          <w:szCs w:val="32"/>
        </w:rPr>
        <w:t>依法加强捐赠款物监督管理。建立健全公益慈善组织信息公开制度</w:t>
      </w:r>
      <w:r>
        <w:rPr>
          <w:rFonts w:hint="eastAsia" w:ascii="仿宋" w:hAnsi="仿宋" w:eastAsia="仿宋" w:cs="仿宋"/>
          <w:sz w:val="32"/>
          <w:szCs w:val="32"/>
          <w:lang w:eastAsia="zh-CN"/>
        </w:rPr>
        <w:t>，</w:t>
      </w:r>
      <w:r>
        <w:rPr>
          <w:rFonts w:hint="eastAsia" w:ascii="仿宋" w:hAnsi="仿宋" w:eastAsia="仿宋" w:cs="仿宋"/>
          <w:sz w:val="32"/>
          <w:szCs w:val="32"/>
        </w:rPr>
        <w:t>接受社会监督。</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牵头部门:区民政局、区红十字会</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责任部门:区纪委监委机关、区行政审批和政务服务局</w:t>
      </w:r>
    </w:p>
    <w:p>
      <w:pPr>
        <w:ind w:firstLine="640" w:firstLineChars="200"/>
        <w:rPr>
          <w:rFonts w:ascii="仿宋" w:hAnsi="仿宋" w:eastAsia="仿宋" w:cs="仿宋"/>
          <w:sz w:val="32"/>
          <w:szCs w:val="32"/>
        </w:rPr>
      </w:pPr>
      <w:r>
        <w:rPr>
          <w:rFonts w:hint="eastAsia" w:ascii="仿宋" w:hAnsi="仿宋" w:eastAsia="仿宋" w:cs="仿宋"/>
          <w:sz w:val="32"/>
          <w:szCs w:val="32"/>
        </w:rPr>
        <w:t>28.完善企业社会责任制度</w:t>
      </w:r>
      <w:r>
        <w:rPr>
          <w:rFonts w:hint="eastAsia" w:ascii="仿宋" w:hAnsi="仿宋" w:eastAsia="仿宋" w:cs="仿宋"/>
          <w:sz w:val="32"/>
          <w:szCs w:val="32"/>
          <w:lang w:eastAsia="zh-CN"/>
        </w:rPr>
        <w:t>，</w:t>
      </w:r>
      <w:r>
        <w:rPr>
          <w:rFonts w:hint="eastAsia" w:ascii="仿宋" w:hAnsi="仿宋" w:eastAsia="仿宋" w:cs="仿宋"/>
          <w:sz w:val="32"/>
          <w:szCs w:val="32"/>
        </w:rPr>
        <w:t>推动诚信典型选树工作</w:t>
      </w:r>
      <w:r>
        <w:rPr>
          <w:rFonts w:hint="eastAsia" w:ascii="仿宋" w:hAnsi="仿宋" w:eastAsia="仿宋" w:cs="仿宋"/>
          <w:sz w:val="32"/>
          <w:szCs w:val="32"/>
          <w:lang w:eastAsia="zh-CN"/>
        </w:rPr>
        <w:t>，</w:t>
      </w:r>
      <w:r>
        <w:rPr>
          <w:rFonts w:hint="eastAsia" w:ascii="仿宋" w:hAnsi="仿宋" w:eastAsia="仿宋" w:cs="仿宋"/>
          <w:sz w:val="32"/>
          <w:szCs w:val="32"/>
        </w:rPr>
        <w:t>加强企业经营异常名录管理</w:t>
      </w:r>
      <w:r>
        <w:rPr>
          <w:rFonts w:hint="eastAsia" w:ascii="仿宋" w:hAnsi="仿宋" w:eastAsia="仿宋" w:cs="仿宋"/>
          <w:sz w:val="32"/>
          <w:szCs w:val="32"/>
          <w:lang w:eastAsia="zh-CN"/>
        </w:rPr>
        <w:t>，</w:t>
      </w:r>
      <w:r>
        <w:rPr>
          <w:rFonts w:hint="eastAsia" w:ascii="仿宋" w:hAnsi="仿宋" w:eastAsia="仿宋" w:cs="仿宋"/>
          <w:sz w:val="32"/>
          <w:szCs w:val="32"/>
        </w:rPr>
        <w:t>增强企业社会责任感</w:t>
      </w:r>
      <w:r>
        <w:rPr>
          <w:rFonts w:hint="eastAsia" w:ascii="仿宋" w:hAnsi="仿宋" w:eastAsia="仿宋" w:cs="仿宋"/>
          <w:sz w:val="32"/>
          <w:szCs w:val="32"/>
          <w:lang w:eastAsia="zh-CN"/>
        </w:rPr>
        <w:t>，</w:t>
      </w:r>
      <w:r>
        <w:rPr>
          <w:rFonts w:hint="eastAsia" w:ascii="仿宋" w:hAnsi="仿宋" w:eastAsia="仿宋" w:cs="仿宋"/>
          <w:sz w:val="32"/>
          <w:szCs w:val="32"/>
        </w:rPr>
        <w:t>促进企业诚实守信、合法经营。</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牵头部门:区发改委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责任部门:区市场监督管理局、区工商联、区司法局、区工科局、区国资委</w:t>
      </w:r>
    </w:p>
    <w:p>
      <w:pPr>
        <w:ind w:firstLine="640" w:firstLineChars="200"/>
        <w:rPr>
          <w:rFonts w:ascii="仿宋" w:hAnsi="仿宋" w:eastAsia="仿宋" w:cs="仿宋"/>
          <w:sz w:val="32"/>
          <w:szCs w:val="32"/>
        </w:rPr>
      </w:pPr>
      <w:r>
        <w:rPr>
          <w:rFonts w:hint="eastAsia" w:ascii="仿宋" w:hAnsi="仿宋" w:eastAsia="仿宋" w:cs="仿宋"/>
          <w:sz w:val="32"/>
          <w:szCs w:val="32"/>
        </w:rPr>
        <w:t>29.完善诚信建设长效机制</w:t>
      </w:r>
      <w:r>
        <w:rPr>
          <w:rFonts w:hint="eastAsia" w:ascii="仿宋" w:hAnsi="仿宋" w:eastAsia="仿宋" w:cs="仿宋"/>
          <w:sz w:val="32"/>
          <w:szCs w:val="32"/>
          <w:lang w:eastAsia="zh-CN"/>
        </w:rPr>
        <w:t>，</w:t>
      </w:r>
      <w:r>
        <w:rPr>
          <w:rFonts w:hint="eastAsia" w:ascii="仿宋" w:hAnsi="仿宋" w:eastAsia="仿宋" w:cs="仿宋"/>
          <w:sz w:val="32"/>
          <w:szCs w:val="32"/>
        </w:rPr>
        <w:t>健全覆盖全社会的社会信用体系。扩大金融信用信息基础数据库覆盖范围</w:t>
      </w:r>
      <w:r>
        <w:rPr>
          <w:rFonts w:hint="eastAsia" w:ascii="仿宋" w:hAnsi="仿宋" w:eastAsia="仿宋" w:cs="仿宋"/>
          <w:sz w:val="32"/>
          <w:szCs w:val="32"/>
          <w:lang w:eastAsia="zh-CN"/>
        </w:rPr>
        <w:t>，</w:t>
      </w:r>
      <w:r>
        <w:rPr>
          <w:rFonts w:hint="eastAsia" w:ascii="仿宋" w:hAnsi="仿宋" w:eastAsia="仿宋" w:cs="仿宋"/>
          <w:sz w:val="32"/>
          <w:szCs w:val="32"/>
        </w:rPr>
        <w:t>完善地方社会信用平台。贯彻落实《内蒙古自治区组织机构统一社会信用代码管理</w:t>
      </w:r>
    </w:p>
    <w:p>
      <w:pPr>
        <w:rPr>
          <w:rFonts w:ascii="仿宋" w:hAnsi="仿宋" w:eastAsia="仿宋" w:cs="仿宋"/>
          <w:sz w:val="32"/>
          <w:szCs w:val="32"/>
        </w:rPr>
      </w:pPr>
      <w:r>
        <w:rPr>
          <w:rFonts w:hint="eastAsia" w:ascii="仿宋" w:hAnsi="仿宋" w:eastAsia="仿宋" w:cs="仿宋"/>
          <w:sz w:val="32"/>
          <w:szCs w:val="32"/>
        </w:rPr>
        <w:t>办法》</w:t>
      </w:r>
      <w:r>
        <w:rPr>
          <w:rFonts w:hint="eastAsia" w:ascii="仿宋" w:hAnsi="仿宋" w:eastAsia="仿宋" w:cs="仿宋"/>
          <w:sz w:val="32"/>
          <w:szCs w:val="32"/>
          <w:lang w:eastAsia="zh-CN"/>
        </w:rPr>
        <w:t>，</w:t>
      </w:r>
      <w:r>
        <w:rPr>
          <w:rFonts w:hint="eastAsia" w:ascii="仿宋" w:hAnsi="仿宋" w:eastAsia="仿宋" w:cs="仿宋"/>
          <w:sz w:val="32"/>
          <w:szCs w:val="32"/>
        </w:rPr>
        <w:t>严格执行统一社会信用代码制度。</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牵头部门:区发改委、区金融办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责任部门:区市场监督管理局、区司法局、区社会信用体系建设工作领导小组其他各成员单位</w:t>
      </w:r>
    </w:p>
    <w:p>
      <w:pPr>
        <w:ind w:firstLine="640" w:firstLineChars="200"/>
        <w:rPr>
          <w:rFonts w:ascii="仿宋" w:hAnsi="仿宋" w:eastAsia="仿宋" w:cs="仿宋"/>
          <w:sz w:val="32"/>
          <w:szCs w:val="32"/>
        </w:rPr>
      </w:pPr>
      <w:r>
        <w:rPr>
          <w:rFonts w:hint="eastAsia" w:ascii="仿宋" w:hAnsi="仿宋" w:eastAsia="仿宋" w:cs="仿宋"/>
          <w:sz w:val="32"/>
          <w:szCs w:val="32"/>
        </w:rPr>
        <w:t>30.深入推进信用法治建设</w:t>
      </w:r>
      <w:r>
        <w:rPr>
          <w:rFonts w:hint="eastAsia" w:ascii="仿宋" w:hAnsi="仿宋" w:eastAsia="仿宋" w:cs="仿宋"/>
          <w:sz w:val="32"/>
          <w:szCs w:val="32"/>
          <w:lang w:eastAsia="zh-CN"/>
        </w:rPr>
        <w:t>，</w:t>
      </w:r>
      <w:r>
        <w:rPr>
          <w:rFonts w:hint="eastAsia" w:ascii="仿宋" w:hAnsi="仿宋" w:eastAsia="仿宋" w:cs="仿宋"/>
          <w:sz w:val="32"/>
          <w:szCs w:val="32"/>
        </w:rPr>
        <w:t>建立信用修复机制和异议处理制度</w:t>
      </w:r>
      <w:r>
        <w:rPr>
          <w:rFonts w:hint="eastAsia" w:ascii="仿宋" w:hAnsi="仿宋" w:eastAsia="仿宋" w:cs="仿宋"/>
          <w:sz w:val="32"/>
          <w:szCs w:val="32"/>
          <w:lang w:eastAsia="zh-CN"/>
        </w:rPr>
        <w:t>，</w:t>
      </w:r>
      <w:r>
        <w:rPr>
          <w:rFonts w:hint="eastAsia" w:ascii="仿宋" w:hAnsi="仿宋" w:eastAsia="仿宋" w:cs="仿宋"/>
          <w:sz w:val="32"/>
          <w:szCs w:val="32"/>
        </w:rPr>
        <w:t>强化失信主体诚信意识。加强行业协会商会诚信建设</w:t>
      </w:r>
      <w:r>
        <w:rPr>
          <w:rFonts w:hint="eastAsia" w:ascii="仿宋" w:hAnsi="仿宋" w:eastAsia="仿宋" w:cs="仿宋"/>
          <w:sz w:val="32"/>
          <w:szCs w:val="32"/>
          <w:lang w:eastAsia="zh-CN"/>
        </w:rPr>
        <w:t>，</w:t>
      </w:r>
      <w:r>
        <w:rPr>
          <w:rFonts w:hint="eastAsia" w:ascii="仿宋" w:hAnsi="仿宋" w:eastAsia="仿宋" w:cs="仿宋"/>
          <w:sz w:val="32"/>
          <w:szCs w:val="32"/>
        </w:rPr>
        <w:t>建立社会组织活动异常名录</w:t>
      </w:r>
      <w:r>
        <w:rPr>
          <w:rFonts w:hint="eastAsia" w:ascii="仿宋" w:hAnsi="仿宋" w:eastAsia="仿宋" w:cs="仿宋"/>
          <w:sz w:val="32"/>
          <w:szCs w:val="32"/>
          <w:lang w:eastAsia="zh-CN"/>
        </w:rPr>
        <w:t>，</w:t>
      </w:r>
      <w:r>
        <w:rPr>
          <w:rFonts w:hint="eastAsia" w:ascii="仿宋" w:hAnsi="仿宋" w:eastAsia="仿宋" w:cs="仿宋"/>
          <w:sz w:val="32"/>
          <w:szCs w:val="32"/>
        </w:rPr>
        <w:t>强化诚信管理和自律机制。</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牵头部门：区发改委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责任部门:区金融办</w:t>
      </w:r>
      <w:r>
        <w:rPr>
          <w:rFonts w:hint="eastAsia" w:ascii="仿宋" w:hAnsi="仿宋" w:eastAsia="仿宋" w:cs="仿宋"/>
          <w:color w:val="FF0000"/>
          <w:sz w:val="32"/>
          <w:szCs w:val="32"/>
        </w:rPr>
        <w:t>、</w:t>
      </w:r>
      <w:r>
        <w:rPr>
          <w:rFonts w:hint="eastAsia" w:ascii="仿宋" w:hAnsi="仿宋" w:eastAsia="仿宋" w:cs="仿宋"/>
          <w:sz w:val="32"/>
          <w:szCs w:val="32"/>
        </w:rPr>
        <w:t>区市场监督管理局、区民政局、区司法局、区工商联、区社会信用体系建设工作领导小组其他各成员单位</w:t>
      </w:r>
    </w:p>
    <w:p>
      <w:pPr>
        <w:ind w:firstLine="640" w:firstLineChars="200"/>
        <w:rPr>
          <w:rFonts w:ascii="仿宋" w:hAnsi="仿宋" w:eastAsia="仿宋" w:cs="仿宋"/>
          <w:sz w:val="32"/>
          <w:szCs w:val="32"/>
        </w:rPr>
      </w:pPr>
      <w:r>
        <w:rPr>
          <w:rFonts w:hint="eastAsia" w:ascii="仿宋" w:hAnsi="仿宋" w:eastAsia="仿宋" w:cs="仿宋"/>
          <w:sz w:val="32"/>
          <w:szCs w:val="32"/>
        </w:rPr>
        <w:t>31.推动政府部门、市场主体广泛应用国家企业信用信息公示系统(内蒙古)开展涉企信息归集公示工作</w:t>
      </w:r>
      <w:r>
        <w:rPr>
          <w:rFonts w:hint="eastAsia" w:ascii="仿宋" w:hAnsi="仿宋" w:eastAsia="仿宋" w:cs="仿宋"/>
          <w:sz w:val="32"/>
          <w:szCs w:val="32"/>
          <w:lang w:eastAsia="zh-CN"/>
        </w:rPr>
        <w:t>，</w:t>
      </w:r>
      <w:r>
        <w:rPr>
          <w:rFonts w:hint="eastAsia" w:ascii="仿宋" w:hAnsi="仿宋" w:eastAsia="仿宋" w:cs="仿宋"/>
          <w:sz w:val="32"/>
          <w:szCs w:val="32"/>
        </w:rPr>
        <w:t>实现部门间信息归集共享。加强诚信理念宣传教育</w:t>
      </w:r>
      <w:r>
        <w:rPr>
          <w:rFonts w:hint="eastAsia" w:ascii="仿宋" w:hAnsi="仿宋" w:eastAsia="仿宋" w:cs="仿宋"/>
          <w:sz w:val="32"/>
          <w:szCs w:val="32"/>
          <w:lang w:eastAsia="zh-CN"/>
        </w:rPr>
        <w:t>，</w:t>
      </w:r>
      <w:r>
        <w:rPr>
          <w:rFonts w:hint="eastAsia" w:ascii="仿宋" w:hAnsi="仿宋" w:eastAsia="仿宋" w:cs="仿宋"/>
          <w:sz w:val="32"/>
          <w:szCs w:val="32"/>
        </w:rPr>
        <w:t>开展诚信主题实践活动。</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牵头部门:区发改委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责任部门:区金融办、区市场监督管理局、区文明办、区大数据中心</w:t>
      </w:r>
      <w:r>
        <w:rPr>
          <w:rFonts w:hint="eastAsia" w:ascii="仿宋" w:hAnsi="仿宋" w:eastAsia="仿宋" w:cs="仿宋"/>
          <w:sz w:val="32"/>
          <w:szCs w:val="32"/>
          <w:lang w:eastAsia="zh-CN"/>
        </w:rPr>
        <w:t>，</w:t>
      </w:r>
      <w:r>
        <w:rPr>
          <w:rFonts w:hint="eastAsia" w:ascii="仿宋" w:hAnsi="仿宋" w:eastAsia="仿宋" w:cs="仿宋"/>
          <w:sz w:val="32"/>
          <w:szCs w:val="32"/>
        </w:rPr>
        <w:t>区社会信用体系建设工作领导小组其他各成员单位</w:t>
      </w:r>
    </w:p>
    <w:p>
      <w:pPr>
        <w:ind w:firstLine="640" w:firstLineChars="200"/>
        <w:rPr>
          <w:rFonts w:ascii="黑体" w:hAnsi="黑体" w:eastAsia="黑体" w:cs="黑体"/>
          <w:sz w:val="32"/>
          <w:szCs w:val="32"/>
        </w:rPr>
      </w:pPr>
      <w:r>
        <w:rPr>
          <w:rFonts w:hint="eastAsia" w:ascii="黑体" w:hAnsi="黑体" w:eastAsia="黑体" w:cs="黑体"/>
          <w:sz w:val="32"/>
          <w:szCs w:val="32"/>
        </w:rPr>
        <w:t>四、加强权利保护</w:t>
      </w:r>
    </w:p>
    <w:p>
      <w:pPr>
        <w:ind w:firstLine="640" w:firstLineChars="200"/>
        <w:rPr>
          <w:rFonts w:ascii="仿宋" w:hAnsi="仿宋" w:eastAsia="仿宋" w:cs="仿宋"/>
          <w:sz w:val="32"/>
          <w:szCs w:val="32"/>
        </w:rPr>
      </w:pPr>
      <w:r>
        <w:rPr>
          <w:rFonts w:hint="eastAsia" w:ascii="仿宋" w:hAnsi="仿宋" w:eastAsia="仿宋" w:cs="仿宋"/>
          <w:sz w:val="32"/>
          <w:szCs w:val="32"/>
        </w:rPr>
        <w:t>32.严格落实重大决策程序。作出重大决策</w:t>
      </w:r>
      <w:r>
        <w:rPr>
          <w:rFonts w:hint="eastAsia" w:ascii="仿宋" w:hAnsi="仿宋" w:eastAsia="仿宋" w:cs="仿宋"/>
          <w:sz w:val="32"/>
          <w:szCs w:val="32"/>
          <w:lang w:eastAsia="zh-CN"/>
        </w:rPr>
        <w:t>，</w:t>
      </w:r>
      <w:r>
        <w:rPr>
          <w:rFonts w:hint="eastAsia" w:ascii="仿宋" w:hAnsi="仿宋" w:eastAsia="仿宋" w:cs="仿宋"/>
          <w:sz w:val="32"/>
          <w:szCs w:val="32"/>
        </w:rPr>
        <w:t>要充分听取有关方面和人民群众的意见建议。区政府全面建立重大行政决策事项目录公开制度和评估制度</w:t>
      </w:r>
      <w:r>
        <w:rPr>
          <w:rFonts w:hint="eastAsia" w:ascii="仿宋" w:hAnsi="仿宋" w:eastAsia="仿宋" w:cs="仿宋"/>
          <w:sz w:val="32"/>
          <w:szCs w:val="32"/>
          <w:lang w:eastAsia="zh-CN"/>
        </w:rPr>
        <w:t>，</w:t>
      </w:r>
      <w:r>
        <w:rPr>
          <w:rFonts w:hint="eastAsia" w:ascii="仿宋" w:hAnsi="仿宋" w:eastAsia="仿宋" w:cs="仿宋"/>
          <w:sz w:val="32"/>
          <w:szCs w:val="32"/>
        </w:rPr>
        <w:t>每年一季度公布重大行政决策事项目录清单</w:t>
      </w:r>
      <w:r>
        <w:rPr>
          <w:rFonts w:hint="eastAsia" w:ascii="仿宋" w:hAnsi="仿宋" w:eastAsia="仿宋" w:cs="仿宋"/>
          <w:sz w:val="32"/>
          <w:szCs w:val="32"/>
          <w:lang w:eastAsia="zh-CN"/>
        </w:rPr>
        <w:t>，</w:t>
      </w:r>
      <w:r>
        <w:rPr>
          <w:rFonts w:hint="eastAsia" w:ascii="仿宋" w:hAnsi="仿宋" w:eastAsia="仿宋" w:cs="仿宋"/>
          <w:sz w:val="32"/>
          <w:szCs w:val="32"/>
        </w:rPr>
        <w:t>重大行政决策合法性审查率达到100%</w:t>
      </w:r>
      <w:r>
        <w:rPr>
          <w:rFonts w:hint="eastAsia" w:ascii="仿宋" w:hAnsi="仿宋" w:eastAsia="仿宋" w:cs="仿宋"/>
          <w:sz w:val="32"/>
          <w:szCs w:val="32"/>
          <w:lang w:eastAsia="zh-CN"/>
        </w:rPr>
        <w:t>，</w:t>
      </w:r>
      <w:r>
        <w:rPr>
          <w:rFonts w:hint="eastAsia" w:ascii="仿宋" w:hAnsi="仿宋" w:eastAsia="仿宋" w:cs="仿宋"/>
          <w:sz w:val="32"/>
          <w:szCs w:val="32"/>
        </w:rPr>
        <w:t>行政规范性文件合法性审核率达到100%</w:t>
      </w:r>
      <w:r>
        <w:rPr>
          <w:rFonts w:hint="eastAsia" w:ascii="仿宋" w:hAnsi="仿宋" w:eastAsia="仿宋" w:cs="仿宋"/>
          <w:sz w:val="32"/>
          <w:szCs w:val="32"/>
          <w:lang w:eastAsia="zh-CN"/>
        </w:rPr>
        <w:t>，</w:t>
      </w:r>
      <w:r>
        <w:rPr>
          <w:rFonts w:hint="eastAsia" w:ascii="仿宋" w:hAnsi="仿宋" w:eastAsia="仿宋" w:cs="仿宋"/>
          <w:sz w:val="32"/>
          <w:szCs w:val="32"/>
        </w:rPr>
        <w:t>做到应审尽审。</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牵头部门:区政府办、区司法局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33.落实法律顾问、公职律师参与重大公共决策机制</w:t>
      </w:r>
      <w:r>
        <w:rPr>
          <w:rFonts w:hint="eastAsia" w:ascii="仿宋" w:hAnsi="仿宋" w:eastAsia="仿宋" w:cs="仿宋"/>
          <w:sz w:val="32"/>
          <w:szCs w:val="32"/>
          <w:lang w:eastAsia="zh-CN"/>
        </w:rPr>
        <w:t>，</w:t>
      </w:r>
      <w:r>
        <w:rPr>
          <w:rFonts w:hint="eastAsia" w:ascii="仿宋" w:hAnsi="仿宋" w:eastAsia="仿宋" w:cs="仿宋"/>
          <w:sz w:val="32"/>
          <w:szCs w:val="32"/>
        </w:rPr>
        <w:t>发展壮大公职律师队伍</w:t>
      </w:r>
      <w:r>
        <w:rPr>
          <w:rFonts w:hint="eastAsia" w:ascii="仿宋" w:hAnsi="仿宋" w:eastAsia="仿宋" w:cs="仿宋"/>
          <w:sz w:val="32"/>
          <w:szCs w:val="32"/>
          <w:lang w:eastAsia="zh-CN"/>
        </w:rPr>
        <w:t>，</w:t>
      </w:r>
      <w:r>
        <w:rPr>
          <w:rFonts w:hint="eastAsia" w:ascii="仿宋" w:hAnsi="仿宋" w:eastAsia="仿宋" w:cs="仿宋"/>
          <w:sz w:val="32"/>
          <w:szCs w:val="32"/>
        </w:rPr>
        <w:t>修订政府法律顾问工作规则</w:t>
      </w:r>
      <w:r>
        <w:rPr>
          <w:rFonts w:hint="eastAsia" w:ascii="仿宋" w:hAnsi="仿宋" w:eastAsia="仿宋" w:cs="仿宋"/>
          <w:sz w:val="32"/>
          <w:szCs w:val="32"/>
          <w:lang w:eastAsia="zh-CN"/>
        </w:rPr>
        <w:t>，</w:t>
      </w:r>
      <w:r>
        <w:rPr>
          <w:rFonts w:hint="eastAsia" w:ascii="仿宋" w:hAnsi="仿宋" w:eastAsia="仿宋" w:cs="仿宋"/>
          <w:sz w:val="32"/>
          <w:szCs w:val="32"/>
        </w:rPr>
        <w:t>适时更新政府法律顾问专家库。</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牵头部门:区政府办、区司法局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34.完善企业、职工、行业协会商会、专家和法律顾问等参</w:t>
      </w:r>
    </w:p>
    <w:p>
      <w:pPr>
        <w:rPr>
          <w:rFonts w:ascii="仿宋" w:hAnsi="仿宋" w:eastAsia="仿宋" w:cs="仿宋"/>
          <w:sz w:val="32"/>
          <w:szCs w:val="32"/>
        </w:rPr>
      </w:pPr>
      <w:r>
        <w:rPr>
          <w:rFonts w:hint="eastAsia" w:ascii="仿宋" w:hAnsi="仿宋" w:eastAsia="仿宋" w:cs="仿宋"/>
          <w:sz w:val="32"/>
          <w:szCs w:val="32"/>
        </w:rPr>
        <w:t>与涉企规范性文件及政策制定机制。严格落实《内蒙古自治区工会劳动法律监督条例》。</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牵头部门:区政府办、区总工会</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责任部门:区人大办、区司法局、区民政局、区国资委、区工商联、各镇、街道</w:t>
      </w:r>
    </w:p>
    <w:p>
      <w:pPr>
        <w:ind w:firstLine="640" w:firstLineChars="200"/>
        <w:rPr>
          <w:rFonts w:ascii="仿宋" w:hAnsi="仿宋" w:eastAsia="仿宋" w:cs="仿宋"/>
          <w:sz w:val="32"/>
          <w:szCs w:val="32"/>
        </w:rPr>
      </w:pPr>
      <w:r>
        <w:rPr>
          <w:rFonts w:hint="eastAsia" w:ascii="仿宋" w:hAnsi="仿宋" w:eastAsia="仿宋" w:cs="仿宋"/>
          <w:sz w:val="32"/>
          <w:szCs w:val="32"/>
        </w:rPr>
        <w:t>35.建立人民群众监督评价机制。推行“观摩示范执法”和“三位一体”执法检查方式</w:t>
      </w:r>
      <w:r>
        <w:rPr>
          <w:rFonts w:hint="eastAsia" w:ascii="仿宋" w:hAnsi="仿宋" w:eastAsia="仿宋" w:cs="仿宋"/>
          <w:sz w:val="32"/>
          <w:szCs w:val="32"/>
          <w:lang w:eastAsia="zh-CN"/>
        </w:rPr>
        <w:t>，</w:t>
      </w:r>
      <w:r>
        <w:rPr>
          <w:rFonts w:hint="eastAsia" w:ascii="仿宋" w:hAnsi="仿宋" w:eastAsia="仿宋" w:cs="仿宋"/>
          <w:sz w:val="32"/>
          <w:szCs w:val="32"/>
        </w:rPr>
        <w:t>提升食品药品、公共卫生、生态环境、安全生产、交通运输、劳动保障、野生动物保护等重点领域执法力度和执法效果。推行决策、执行、管理、服务、结果“五公开”</w:t>
      </w:r>
      <w:r>
        <w:rPr>
          <w:rFonts w:hint="eastAsia" w:ascii="仿宋" w:hAnsi="仿宋" w:eastAsia="仿宋" w:cs="仿宋"/>
          <w:sz w:val="32"/>
          <w:szCs w:val="32"/>
          <w:lang w:eastAsia="zh-CN"/>
        </w:rPr>
        <w:t>，</w:t>
      </w:r>
      <w:r>
        <w:rPr>
          <w:rFonts w:hint="eastAsia" w:ascii="仿宋" w:hAnsi="仿宋" w:eastAsia="仿宋" w:cs="仿宋"/>
          <w:sz w:val="32"/>
          <w:szCs w:val="32"/>
        </w:rPr>
        <w:t>加强行政执法信息公示公开工作</w:t>
      </w:r>
      <w:r>
        <w:rPr>
          <w:rFonts w:hint="eastAsia" w:ascii="仿宋" w:hAnsi="仿宋" w:eastAsia="仿宋" w:cs="仿宋"/>
          <w:sz w:val="32"/>
          <w:szCs w:val="32"/>
          <w:lang w:eastAsia="zh-CN"/>
        </w:rPr>
        <w:t>，</w:t>
      </w:r>
      <w:r>
        <w:rPr>
          <w:rFonts w:hint="eastAsia" w:ascii="仿宋" w:hAnsi="仿宋" w:eastAsia="仿宋" w:cs="仿宋"/>
          <w:sz w:val="32"/>
          <w:szCs w:val="32"/>
        </w:rPr>
        <w:t>主动接受社会和媒体监督。</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责任部门:区直各有关执法单位</w:t>
      </w:r>
    </w:p>
    <w:p>
      <w:pPr>
        <w:ind w:firstLine="640" w:firstLineChars="200"/>
        <w:rPr>
          <w:rFonts w:ascii="仿宋" w:hAnsi="仿宋" w:eastAsia="仿宋" w:cs="仿宋"/>
          <w:sz w:val="32"/>
          <w:szCs w:val="32"/>
        </w:rPr>
      </w:pPr>
      <w:r>
        <w:rPr>
          <w:rFonts w:hint="eastAsia" w:ascii="仿宋" w:hAnsi="仿宋" w:eastAsia="仿宋" w:cs="仿宋"/>
          <w:sz w:val="32"/>
          <w:szCs w:val="32"/>
        </w:rPr>
        <w:t>36.贯彻落实《优化营商环境条例》《内蒙古自治区人民代表大会常务委员会关于进一步优化营商环境的决定》</w:t>
      </w:r>
      <w:r>
        <w:rPr>
          <w:rFonts w:hint="eastAsia" w:ascii="仿宋" w:hAnsi="仿宋" w:eastAsia="仿宋" w:cs="仿宋"/>
          <w:sz w:val="32"/>
          <w:szCs w:val="32"/>
          <w:lang w:eastAsia="zh-CN"/>
        </w:rPr>
        <w:t>，</w:t>
      </w:r>
      <w:r>
        <w:rPr>
          <w:rFonts w:hint="eastAsia" w:ascii="仿宋" w:hAnsi="仿宋" w:eastAsia="仿宋" w:cs="仿宋"/>
          <w:sz w:val="32"/>
          <w:szCs w:val="32"/>
        </w:rPr>
        <w:t>不断优化营商环境。积极推动知识产权创造、保护和运用</w:t>
      </w:r>
      <w:r>
        <w:rPr>
          <w:rFonts w:hint="eastAsia" w:ascii="仿宋" w:hAnsi="仿宋" w:eastAsia="仿宋" w:cs="仿宋"/>
          <w:sz w:val="32"/>
          <w:szCs w:val="32"/>
          <w:lang w:eastAsia="zh-CN"/>
        </w:rPr>
        <w:t>，</w:t>
      </w:r>
      <w:r>
        <w:rPr>
          <w:rFonts w:hint="eastAsia" w:ascii="仿宋" w:hAnsi="仿宋" w:eastAsia="仿宋" w:cs="仿宋"/>
          <w:sz w:val="32"/>
          <w:szCs w:val="32"/>
        </w:rPr>
        <w:t>建立健全产权保护统筹协调工作机制</w:t>
      </w:r>
      <w:r>
        <w:rPr>
          <w:rFonts w:hint="eastAsia" w:ascii="仿宋" w:hAnsi="仿宋" w:eastAsia="仿宋" w:cs="仿宋"/>
          <w:sz w:val="32"/>
          <w:szCs w:val="32"/>
          <w:lang w:eastAsia="zh-CN"/>
        </w:rPr>
        <w:t>，</w:t>
      </w:r>
      <w:r>
        <w:rPr>
          <w:rFonts w:hint="eastAsia" w:ascii="仿宋" w:hAnsi="仿宋" w:eastAsia="仿宋" w:cs="仿宋"/>
          <w:sz w:val="32"/>
          <w:szCs w:val="32"/>
        </w:rPr>
        <w:t>深入开展产权保护专项行动</w:t>
      </w:r>
      <w:r>
        <w:rPr>
          <w:rFonts w:hint="eastAsia" w:ascii="仿宋" w:hAnsi="仿宋" w:eastAsia="仿宋" w:cs="仿宋"/>
          <w:sz w:val="32"/>
          <w:szCs w:val="32"/>
          <w:lang w:eastAsia="zh-CN"/>
        </w:rPr>
        <w:t>，</w:t>
      </w:r>
      <w:r>
        <w:rPr>
          <w:rFonts w:hint="eastAsia" w:ascii="仿宋" w:hAnsi="仿宋" w:eastAsia="仿宋" w:cs="仿宋"/>
          <w:sz w:val="32"/>
          <w:szCs w:val="32"/>
        </w:rPr>
        <w:t>做好涉产权保护的规范性文件清理工作。</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牵头部门:区政府办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责任部门:区人大办、区发改委、区委政法委、区法院、区检察院、市公安局东胜分局、区司法局、区财政局、市自然资源局东胜区分局、区市场监督管理局、区国资委、区工商联</w:t>
      </w:r>
    </w:p>
    <w:p>
      <w:pPr>
        <w:ind w:firstLine="640" w:firstLineChars="200"/>
        <w:rPr>
          <w:rFonts w:ascii="仿宋" w:hAnsi="仿宋" w:eastAsia="仿宋" w:cs="仿宋"/>
          <w:sz w:val="32"/>
          <w:szCs w:val="32"/>
        </w:rPr>
      </w:pPr>
      <w:r>
        <w:rPr>
          <w:rFonts w:hint="eastAsia" w:ascii="仿宋" w:hAnsi="仿宋" w:eastAsia="仿宋" w:cs="仿宋"/>
          <w:sz w:val="32"/>
          <w:szCs w:val="32"/>
        </w:rPr>
        <w:t>37.严格落实《政府信息公开条例》</w:t>
      </w:r>
      <w:r>
        <w:rPr>
          <w:rFonts w:hint="eastAsia" w:ascii="仿宋" w:hAnsi="仿宋" w:eastAsia="仿宋" w:cs="仿宋"/>
          <w:sz w:val="32"/>
          <w:szCs w:val="32"/>
          <w:lang w:eastAsia="zh-CN"/>
        </w:rPr>
        <w:t>，</w:t>
      </w:r>
      <w:r>
        <w:rPr>
          <w:rFonts w:hint="eastAsia" w:ascii="仿宋" w:hAnsi="仿宋" w:eastAsia="仿宋" w:cs="仿宋"/>
          <w:sz w:val="32"/>
          <w:szCs w:val="32"/>
        </w:rPr>
        <w:t>推进政府信息公开。贯彻落实鄂尔多斯市公共信息资源开放相关制度。对涉及公民、法人或其他组织权利义务的行政规范性文件及行政许可、行政处罚、行政强制、行政征收等方面的重要政务信息</w:t>
      </w:r>
      <w:r>
        <w:rPr>
          <w:rFonts w:hint="eastAsia" w:ascii="仿宋" w:hAnsi="仿宋" w:eastAsia="仿宋" w:cs="仿宋"/>
          <w:sz w:val="32"/>
          <w:szCs w:val="32"/>
          <w:lang w:eastAsia="zh-CN"/>
        </w:rPr>
        <w:t>，</w:t>
      </w:r>
      <w:r>
        <w:rPr>
          <w:rFonts w:hint="eastAsia" w:ascii="仿宋" w:hAnsi="仿宋" w:eastAsia="仿宋" w:cs="仿宋"/>
          <w:sz w:val="32"/>
          <w:szCs w:val="32"/>
        </w:rPr>
        <w:t>依法予以公开。加强政策解读</w:t>
      </w:r>
      <w:r>
        <w:rPr>
          <w:rFonts w:hint="eastAsia" w:ascii="仿宋" w:hAnsi="仿宋" w:eastAsia="仿宋" w:cs="仿宋"/>
          <w:sz w:val="32"/>
          <w:szCs w:val="32"/>
          <w:lang w:eastAsia="zh-CN"/>
        </w:rPr>
        <w:t>，</w:t>
      </w:r>
      <w:r>
        <w:rPr>
          <w:rFonts w:hint="eastAsia" w:ascii="仿宋" w:hAnsi="仿宋" w:eastAsia="仿宋" w:cs="仿宋"/>
          <w:sz w:val="32"/>
          <w:szCs w:val="32"/>
        </w:rPr>
        <w:t>畅通政策咨询渠道</w:t>
      </w:r>
      <w:r>
        <w:rPr>
          <w:rFonts w:hint="eastAsia" w:ascii="仿宋" w:hAnsi="仿宋" w:eastAsia="仿宋" w:cs="仿宋"/>
          <w:sz w:val="32"/>
          <w:szCs w:val="32"/>
          <w:lang w:eastAsia="zh-CN"/>
        </w:rPr>
        <w:t>，</w:t>
      </w:r>
      <w:r>
        <w:rPr>
          <w:rFonts w:hint="eastAsia" w:ascii="仿宋" w:hAnsi="仿宋" w:eastAsia="仿宋" w:cs="仿宋"/>
          <w:sz w:val="32"/>
          <w:szCs w:val="32"/>
        </w:rPr>
        <w:t>增强答疑释惑实效。推广应用自治区行政执法监督平台</w:t>
      </w:r>
      <w:r>
        <w:rPr>
          <w:rFonts w:hint="eastAsia" w:ascii="仿宋" w:hAnsi="仿宋" w:eastAsia="仿宋" w:cs="仿宋"/>
          <w:sz w:val="32"/>
          <w:szCs w:val="32"/>
          <w:lang w:eastAsia="zh-CN"/>
        </w:rPr>
        <w:t>，</w:t>
      </w:r>
      <w:r>
        <w:rPr>
          <w:rFonts w:hint="eastAsia" w:ascii="仿宋" w:hAnsi="仿宋" w:eastAsia="仿宋" w:cs="仿宋"/>
          <w:sz w:val="32"/>
          <w:szCs w:val="32"/>
        </w:rPr>
        <w:t>督促执法部门公开执法信息。</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牵头部门:区政府办、区司法局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38.强化诉讼过程中当事人知情权、陈述权、辩护辩论权、申请权、质证权、会见权、调查取证权、申诉权的制度保障。加大涉民生案件查办力度和执行力度</w:t>
      </w:r>
      <w:r>
        <w:rPr>
          <w:rFonts w:hint="eastAsia" w:ascii="仿宋" w:hAnsi="仿宋" w:eastAsia="仿宋" w:cs="仿宋"/>
          <w:sz w:val="32"/>
          <w:szCs w:val="32"/>
          <w:lang w:eastAsia="zh-CN"/>
        </w:rPr>
        <w:t>，</w:t>
      </w:r>
      <w:r>
        <w:rPr>
          <w:rFonts w:hint="eastAsia" w:ascii="仿宋" w:hAnsi="仿宋" w:eastAsia="仿宋" w:cs="仿宋"/>
          <w:sz w:val="32"/>
          <w:szCs w:val="32"/>
        </w:rPr>
        <w:t>严格落实办案程序规定</w:t>
      </w:r>
      <w:r>
        <w:rPr>
          <w:rFonts w:hint="eastAsia" w:ascii="仿宋" w:hAnsi="仿宋" w:eastAsia="仿宋" w:cs="仿宋"/>
          <w:sz w:val="32"/>
          <w:szCs w:val="32"/>
          <w:lang w:eastAsia="zh-CN"/>
        </w:rPr>
        <w:t>，</w:t>
      </w:r>
      <w:r>
        <w:rPr>
          <w:rFonts w:hint="eastAsia" w:ascii="仿宋" w:hAnsi="仿宋" w:eastAsia="仿宋" w:cs="仿宋"/>
          <w:sz w:val="32"/>
          <w:szCs w:val="32"/>
        </w:rPr>
        <w:t>开通涉民生案件立案绿色通道。发挥检察公益诉讼职能</w:t>
      </w:r>
      <w:r>
        <w:rPr>
          <w:rFonts w:hint="eastAsia" w:ascii="仿宋" w:hAnsi="仿宋" w:eastAsia="仿宋" w:cs="仿宋"/>
          <w:sz w:val="32"/>
          <w:szCs w:val="32"/>
          <w:lang w:eastAsia="zh-CN"/>
        </w:rPr>
        <w:t>，</w:t>
      </w:r>
      <w:r>
        <w:rPr>
          <w:rFonts w:hint="eastAsia" w:ascii="仿宋" w:hAnsi="仿宋" w:eastAsia="仿宋" w:cs="仿宋"/>
          <w:sz w:val="32"/>
          <w:szCs w:val="32"/>
        </w:rPr>
        <w:t>促进社会</w:t>
      </w:r>
    </w:p>
    <w:p>
      <w:pPr>
        <w:rPr>
          <w:rFonts w:ascii="仿宋" w:hAnsi="仿宋" w:eastAsia="仿宋" w:cs="仿宋"/>
          <w:sz w:val="32"/>
          <w:szCs w:val="32"/>
        </w:rPr>
      </w:pPr>
      <w:r>
        <w:rPr>
          <w:rFonts w:hint="eastAsia" w:ascii="仿宋" w:hAnsi="仿宋" w:eastAsia="仿宋" w:cs="仿宋"/>
          <w:sz w:val="32"/>
          <w:szCs w:val="32"/>
        </w:rPr>
        <w:t>治理</w:t>
      </w:r>
      <w:r>
        <w:rPr>
          <w:rFonts w:hint="eastAsia" w:ascii="仿宋" w:hAnsi="仿宋" w:eastAsia="仿宋" w:cs="仿宋"/>
          <w:sz w:val="32"/>
          <w:szCs w:val="32"/>
          <w:lang w:eastAsia="zh-CN"/>
        </w:rPr>
        <w:t>，</w:t>
      </w:r>
      <w:r>
        <w:rPr>
          <w:rFonts w:hint="eastAsia" w:ascii="仿宋" w:hAnsi="仿宋" w:eastAsia="仿宋" w:cs="仿宋"/>
          <w:sz w:val="32"/>
          <w:szCs w:val="32"/>
        </w:rPr>
        <w:t>解决社会治理难题</w:t>
      </w:r>
      <w:r>
        <w:rPr>
          <w:rFonts w:hint="eastAsia" w:ascii="仿宋" w:hAnsi="仿宋" w:eastAsia="仿宋" w:cs="仿宋"/>
          <w:sz w:val="32"/>
          <w:szCs w:val="32"/>
          <w:lang w:eastAsia="zh-CN"/>
        </w:rPr>
        <w:t>，</w:t>
      </w:r>
      <w:r>
        <w:rPr>
          <w:rFonts w:hint="eastAsia" w:ascii="仿宋" w:hAnsi="仿宋" w:eastAsia="仿宋" w:cs="仿宋"/>
          <w:sz w:val="32"/>
          <w:szCs w:val="32"/>
        </w:rPr>
        <w:t>服务保障经济社会发展。</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牵头部门:区委政法委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责任部门:市公安局东胜分局、区法院、区检察院</w:t>
      </w:r>
    </w:p>
    <w:p>
      <w:pPr>
        <w:ind w:firstLine="640" w:firstLineChars="200"/>
        <w:rPr>
          <w:rFonts w:ascii="仿宋" w:hAnsi="仿宋" w:eastAsia="仿宋" w:cs="仿宋"/>
          <w:sz w:val="32"/>
          <w:szCs w:val="32"/>
        </w:rPr>
      </w:pPr>
      <w:r>
        <w:rPr>
          <w:rFonts w:hint="eastAsia" w:ascii="仿宋" w:hAnsi="仿宋" w:eastAsia="仿宋" w:cs="仿宋"/>
          <w:sz w:val="32"/>
          <w:szCs w:val="32"/>
        </w:rPr>
        <w:t>39.全面加强消费者权益保护</w:t>
      </w:r>
      <w:r>
        <w:rPr>
          <w:rFonts w:hint="eastAsia" w:ascii="仿宋" w:hAnsi="仿宋" w:eastAsia="仿宋" w:cs="仿宋"/>
          <w:sz w:val="32"/>
          <w:szCs w:val="32"/>
          <w:lang w:eastAsia="zh-CN"/>
        </w:rPr>
        <w:t>，</w:t>
      </w:r>
      <w:r>
        <w:rPr>
          <w:rFonts w:hint="eastAsia" w:ascii="仿宋" w:hAnsi="仿宋" w:eastAsia="仿宋" w:cs="仿宋"/>
          <w:sz w:val="32"/>
          <w:szCs w:val="32"/>
        </w:rPr>
        <w:t>积极探索开展知识产权公益诉讼</w:t>
      </w:r>
      <w:r>
        <w:rPr>
          <w:rFonts w:hint="eastAsia" w:ascii="仿宋" w:hAnsi="仿宋" w:eastAsia="仿宋" w:cs="仿宋"/>
          <w:sz w:val="32"/>
          <w:szCs w:val="32"/>
          <w:lang w:eastAsia="zh-CN"/>
        </w:rPr>
        <w:t>，</w:t>
      </w:r>
      <w:r>
        <w:rPr>
          <w:rFonts w:hint="eastAsia" w:ascii="仿宋" w:hAnsi="仿宋" w:eastAsia="仿宋" w:cs="仿宋"/>
          <w:sz w:val="32"/>
          <w:szCs w:val="32"/>
        </w:rPr>
        <w:t>构建和谐公平诚信的市场秩序。发挥民事检察职能</w:t>
      </w:r>
      <w:r>
        <w:rPr>
          <w:rFonts w:hint="eastAsia" w:ascii="仿宋" w:hAnsi="仿宋" w:eastAsia="仿宋" w:cs="仿宋"/>
          <w:sz w:val="32"/>
          <w:szCs w:val="32"/>
          <w:lang w:eastAsia="zh-CN"/>
        </w:rPr>
        <w:t>，</w:t>
      </w:r>
      <w:r>
        <w:rPr>
          <w:rFonts w:hint="eastAsia" w:ascii="仿宋" w:hAnsi="仿宋" w:eastAsia="仿宋" w:cs="仿宋"/>
          <w:sz w:val="32"/>
          <w:szCs w:val="32"/>
        </w:rPr>
        <w:t>加强民事审判和民事执行监督。</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牵头部门:区市场监督管理局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责任部门:区法院、区检察院、区工科局</w:t>
      </w:r>
    </w:p>
    <w:p>
      <w:pPr>
        <w:rPr>
          <w:rFonts w:ascii="仿宋" w:hAnsi="仿宋" w:eastAsia="仿宋" w:cs="仿宋"/>
          <w:sz w:val="32"/>
          <w:szCs w:val="32"/>
        </w:rPr>
      </w:pPr>
      <w:r>
        <w:rPr>
          <w:rFonts w:hint="eastAsia" w:ascii="仿宋" w:hAnsi="仿宋" w:eastAsia="仿宋" w:cs="仿宋"/>
          <w:sz w:val="32"/>
          <w:szCs w:val="32"/>
        </w:rPr>
        <w:t>40.完善律师诚信制度和执业权利保障机制</w:t>
      </w:r>
      <w:r>
        <w:rPr>
          <w:rFonts w:hint="eastAsia" w:ascii="仿宋" w:hAnsi="仿宋" w:eastAsia="仿宋" w:cs="仿宋"/>
          <w:sz w:val="32"/>
          <w:szCs w:val="32"/>
          <w:lang w:eastAsia="zh-CN"/>
        </w:rPr>
        <w:t>，</w:t>
      </w:r>
      <w:r>
        <w:rPr>
          <w:rFonts w:hint="eastAsia" w:ascii="仿宋" w:hAnsi="仿宋" w:eastAsia="仿宋" w:cs="仿宋"/>
          <w:sz w:val="32"/>
          <w:szCs w:val="32"/>
        </w:rPr>
        <w:t>规范律师执业行为。开展律师和律师事务所诚信信息补全核实工作。加强对滥</w:t>
      </w:r>
    </w:p>
    <w:p>
      <w:pPr>
        <w:rPr>
          <w:rFonts w:ascii="仿宋" w:hAnsi="仿宋" w:eastAsia="仿宋" w:cs="仿宋"/>
          <w:sz w:val="32"/>
          <w:szCs w:val="32"/>
        </w:rPr>
      </w:pPr>
      <w:r>
        <w:rPr>
          <w:rFonts w:hint="eastAsia" w:ascii="仿宋" w:hAnsi="仿宋" w:eastAsia="仿宋" w:cs="仿宋"/>
          <w:sz w:val="32"/>
          <w:szCs w:val="32"/>
        </w:rPr>
        <w:t>用诉权行为的甄别和规范</w:t>
      </w:r>
      <w:r>
        <w:rPr>
          <w:rFonts w:hint="eastAsia" w:ascii="仿宋" w:hAnsi="仿宋" w:eastAsia="仿宋" w:cs="仿宋"/>
          <w:sz w:val="32"/>
          <w:szCs w:val="32"/>
          <w:lang w:eastAsia="zh-CN"/>
        </w:rPr>
        <w:t>，</w:t>
      </w:r>
      <w:r>
        <w:rPr>
          <w:rFonts w:hint="eastAsia" w:ascii="仿宋" w:hAnsi="仿宋" w:eastAsia="仿宋" w:cs="仿宋"/>
          <w:sz w:val="32"/>
          <w:szCs w:val="32"/>
        </w:rPr>
        <w:t>积极运用大数据平台获取违法线索</w:t>
      </w:r>
      <w:r>
        <w:rPr>
          <w:rFonts w:hint="eastAsia" w:ascii="仿宋" w:hAnsi="仿宋" w:eastAsia="仿宋" w:cs="仿宋"/>
          <w:sz w:val="32"/>
          <w:szCs w:val="32"/>
          <w:lang w:eastAsia="zh-CN"/>
        </w:rPr>
        <w:t>，</w:t>
      </w:r>
      <w:r>
        <w:rPr>
          <w:rFonts w:hint="eastAsia" w:ascii="仿宋" w:hAnsi="仿宋" w:eastAsia="仿宋" w:cs="仿宋"/>
          <w:sz w:val="32"/>
          <w:szCs w:val="32"/>
        </w:rPr>
        <w:t>坚持强化源头治理与加大惩戒力度并重</w:t>
      </w:r>
      <w:r>
        <w:rPr>
          <w:rFonts w:hint="eastAsia" w:ascii="仿宋" w:hAnsi="仿宋" w:eastAsia="仿宋" w:cs="仿宋"/>
          <w:sz w:val="32"/>
          <w:szCs w:val="32"/>
          <w:lang w:eastAsia="zh-CN"/>
        </w:rPr>
        <w:t>，</w:t>
      </w:r>
      <w:r>
        <w:rPr>
          <w:rFonts w:hint="eastAsia" w:ascii="仿宋" w:hAnsi="仿宋" w:eastAsia="仿宋" w:cs="仿宋"/>
          <w:sz w:val="32"/>
          <w:szCs w:val="32"/>
        </w:rPr>
        <w:t>严厉精准打击虚假诉讼、恶意诉讼、无理缠诉。开展网上立案、提交材料、申请调解</w:t>
      </w:r>
      <w:r>
        <w:rPr>
          <w:rFonts w:hint="eastAsia" w:ascii="仿宋" w:hAnsi="仿宋" w:eastAsia="仿宋" w:cs="仿宋"/>
          <w:sz w:val="32"/>
          <w:szCs w:val="32"/>
          <w:lang w:eastAsia="zh-CN"/>
        </w:rPr>
        <w:t>，</w:t>
      </w:r>
      <w:r>
        <w:rPr>
          <w:rFonts w:hint="eastAsia" w:ascii="仿宋" w:hAnsi="仿宋" w:eastAsia="仿宋" w:cs="仿宋"/>
          <w:sz w:val="32"/>
          <w:szCs w:val="32"/>
        </w:rPr>
        <w:t>加快建设律师服务平台</w:t>
      </w:r>
      <w:r>
        <w:rPr>
          <w:rFonts w:hint="eastAsia" w:ascii="仿宋" w:hAnsi="仿宋" w:eastAsia="仿宋" w:cs="仿宋"/>
          <w:sz w:val="32"/>
          <w:szCs w:val="32"/>
          <w:lang w:eastAsia="zh-CN"/>
        </w:rPr>
        <w:t>，</w:t>
      </w:r>
      <w:r>
        <w:rPr>
          <w:rFonts w:hint="eastAsia" w:ascii="仿宋" w:hAnsi="仿宋" w:eastAsia="仿宋" w:cs="仿宋"/>
          <w:sz w:val="32"/>
          <w:szCs w:val="32"/>
        </w:rPr>
        <w:t>优化综合服务区、立案大厅、信访接待区建设。</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责任部门:区委政法委、区法院、区检察院、市公安局东胜分局、区信访局、各镇、街道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41.推动落实受立案和刑事案件“两统一”改革。推进公安机关侦办刑事案件听取检察机关意见建议工作</w:t>
      </w:r>
      <w:r>
        <w:rPr>
          <w:rFonts w:hint="eastAsia" w:ascii="仿宋" w:hAnsi="仿宋" w:eastAsia="仿宋" w:cs="仿宋"/>
          <w:sz w:val="32"/>
          <w:szCs w:val="32"/>
          <w:lang w:eastAsia="zh-CN"/>
        </w:rPr>
        <w:t>，</w:t>
      </w:r>
      <w:r>
        <w:rPr>
          <w:rFonts w:hint="eastAsia" w:ascii="仿宋" w:hAnsi="仿宋" w:eastAsia="仿宋" w:cs="仿宋"/>
          <w:sz w:val="32"/>
          <w:szCs w:val="32"/>
        </w:rPr>
        <w:t>规范刑事案件提前介入和退回补充侦查工作。</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牵头部门:市公安局东胜分局、区检察院</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责任部门:区委政法委、区法院</w:t>
      </w:r>
    </w:p>
    <w:p>
      <w:pPr>
        <w:ind w:firstLine="640" w:firstLineChars="200"/>
        <w:rPr>
          <w:rFonts w:ascii="仿宋" w:hAnsi="仿宋" w:eastAsia="仿宋" w:cs="仿宋"/>
          <w:sz w:val="32"/>
          <w:szCs w:val="32"/>
        </w:rPr>
      </w:pPr>
      <w:r>
        <w:rPr>
          <w:rFonts w:hint="eastAsia" w:ascii="仿宋" w:hAnsi="仿宋" w:eastAsia="仿宋" w:cs="仿宋"/>
          <w:sz w:val="32"/>
          <w:szCs w:val="32"/>
        </w:rPr>
        <w:t>42.加强“执行难”综合治理、源头治理。健全执行工作长效机制</w:t>
      </w:r>
      <w:r>
        <w:rPr>
          <w:rFonts w:hint="eastAsia" w:ascii="仿宋" w:hAnsi="仿宋" w:eastAsia="仿宋" w:cs="仿宋"/>
          <w:sz w:val="32"/>
          <w:szCs w:val="32"/>
          <w:lang w:eastAsia="zh-CN"/>
        </w:rPr>
        <w:t>，</w:t>
      </w:r>
      <w:r>
        <w:rPr>
          <w:rFonts w:hint="eastAsia" w:ascii="仿宋" w:hAnsi="仿宋" w:eastAsia="仿宋" w:cs="仿宋"/>
          <w:sz w:val="32"/>
          <w:szCs w:val="32"/>
        </w:rPr>
        <w:t>落实统一管理、统一指挥、统一协调的执行工作机制</w:t>
      </w:r>
      <w:r>
        <w:rPr>
          <w:rFonts w:hint="eastAsia" w:ascii="仿宋" w:hAnsi="仿宋" w:eastAsia="仿宋" w:cs="仿宋"/>
          <w:sz w:val="32"/>
          <w:szCs w:val="32"/>
          <w:lang w:eastAsia="zh-CN"/>
        </w:rPr>
        <w:t>，</w:t>
      </w:r>
      <w:r>
        <w:rPr>
          <w:rFonts w:hint="eastAsia" w:ascii="仿宋" w:hAnsi="仿宋" w:eastAsia="仿宋" w:cs="仿宋"/>
          <w:sz w:val="32"/>
          <w:szCs w:val="32"/>
        </w:rPr>
        <w:t>提高生效裁判自动履行率</w:t>
      </w:r>
      <w:r>
        <w:rPr>
          <w:rFonts w:hint="eastAsia" w:ascii="仿宋" w:hAnsi="仿宋" w:eastAsia="仿宋" w:cs="仿宋"/>
          <w:sz w:val="32"/>
          <w:szCs w:val="32"/>
          <w:lang w:eastAsia="zh-CN"/>
        </w:rPr>
        <w:t>，</w:t>
      </w:r>
      <w:r>
        <w:rPr>
          <w:rFonts w:hint="eastAsia" w:ascii="仿宋" w:hAnsi="仿宋" w:eastAsia="仿宋" w:cs="仿宋"/>
          <w:sz w:val="32"/>
          <w:szCs w:val="32"/>
        </w:rPr>
        <w:t>加大执行监督力度，有效解决“执行难”问题。探索推进个人债务集中清理制度</w:t>
      </w:r>
      <w:r>
        <w:rPr>
          <w:rFonts w:hint="eastAsia" w:ascii="仿宋" w:hAnsi="仿宋" w:eastAsia="仿宋" w:cs="仿宋"/>
          <w:sz w:val="32"/>
          <w:szCs w:val="32"/>
          <w:lang w:eastAsia="zh-CN"/>
        </w:rPr>
        <w:t>，</w:t>
      </w:r>
      <w:r>
        <w:rPr>
          <w:rFonts w:hint="eastAsia" w:ascii="仿宋" w:hAnsi="仿宋" w:eastAsia="仿宋" w:cs="仿宋"/>
          <w:sz w:val="32"/>
          <w:szCs w:val="32"/>
        </w:rPr>
        <w:t>推进破产审判制度机制建设</w:t>
      </w:r>
      <w:r>
        <w:rPr>
          <w:rFonts w:hint="eastAsia" w:ascii="仿宋" w:hAnsi="仿宋" w:eastAsia="仿宋" w:cs="仿宋"/>
          <w:sz w:val="32"/>
          <w:szCs w:val="32"/>
          <w:lang w:eastAsia="zh-CN"/>
        </w:rPr>
        <w:t>，</w:t>
      </w:r>
      <w:r>
        <w:rPr>
          <w:rFonts w:hint="eastAsia" w:ascii="仿宋" w:hAnsi="仿宋" w:eastAsia="仿宋" w:cs="仿宋"/>
          <w:sz w:val="32"/>
          <w:szCs w:val="32"/>
        </w:rPr>
        <w:t>完善“执转破”衔接。</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牵头部门:区法院</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责任部门:区委政法委、区检察院、市公安局东胜分局、区司法局</w:t>
      </w:r>
    </w:p>
    <w:p>
      <w:pPr>
        <w:ind w:firstLine="640" w:firstLineChars="200"/>
        <w:rPr>
          <w:rFonts w:ascii="仿宋" w:hAnsi="仿宋" w:eastAsia="仿宋" w:cs="仿宋"/>
          <w:sz w:val="32"/>
          <w:szCs w:val="32"/>
        </w:rPr>
      </w:pPr>
      <w:r>
        <w:rPr>
          <w:rFonts w:hint="eastAsia" w:ascii="仿宋" w:hAnsi="仿宋" w:eastAsia="仿宋" w:cs="仿宋"/>
          <w:sz w:val="32"/>
          <w:szCs w:val="32"/>
        </w:rPr>
        <w:t>43.完善“捕诉一体”办案机制</w:t>
      </w:r>
      <w:r>
        <w:rPr>
          <w:rFonts w:hint="eastAsia" w:ascii="仿宋" w:hAnsi="仿宋" w:eastAsia="仿宋" w:cs="仿宋"/>
          <w:sz w:val="32"/>
          <w:szCs w:val="32"/>
          <w:lang w:eastAsia="zh-CN"/>
        </w:rPr>
        <w:t>，</w:t>
      </w:r>
      <w:r>
        <w:rPr>
          <w:rFonts w:hint="eastAsia" w:ascii="仿宋" w:hAnsi="仿宋" w:eastAsia="仿宋" w:cs="仿宋"/>
          <w:sz w:val="32"/>
          <w:szCs w:val="32"/>
        </w:rPr>
        <w:t>推进重大监督事项案件化办理。加强羁押必要性审查</w:t>
      </w:r>
      <w:r>
        <w:rPr>
          <w:rFonts w:hint="eastAsia" w:ascii="仿宋" w:hAnsi="仿宋" w:eastAsia="仿宋" w:cs="仿宋"/>
          <w:sz w:val="32"/>
          <w:szCs w:val="32"/>
          <w:lang w:eastAsia="zh-CN"/>
        </w:rPr>
        <w:t>，</w:t>
      </w:r>
      <w:r>
        <w:rPr>
          <w:rFonts w:hint="eastAsia" w:ascii="仿宋" w:hAnsi="仿宋" w:eastAsia="仿宋" w:cs="仿宋"/>
          <w:sz w:val="32"/>
          <w:szCs w:val="32"/>
        </w:rPr>
        <w:t>合理降低逮捕率。通过提出抗诉、检察建议</w:t>
      </w:r>
      <w:r>
        <w:rPr>
          <w:rFonts w:hint="eastAsia" w:ascii="仿宋" w:hAnsi="仿宋" w:eastAsia="仿宋" w:cs="仿宋"/>
          <w:sz w:val="32"/>
          <w:szCs w:val="32"/>
          <w:lang w:eastAsia="zh-CN"/>
        </w:rPr>
        <w:t>，</w:t>
      </w:r>
      <w:r>
        <w:rPr>
          <w:rFonts w:hint="eastAsia" w:ascii="仿宋" w:hAnsi="仿宋" w:eastAsia="仿宋" w:cs="仿宋"/>
          <w:sz w:val="32"/>
          <w:szCs w:val="32"/>
        </w:rPr>
        <w:t>提高监督质效。</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牵头部门:区检察院</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责任部门:区委政法委、区法院、市公安局东胜分局、区司法局</w:t>
      </w:r>
    </w:p>
    <w:p>
      <w:pPr>
        <w:ind w:firstLine="640" w:firstLineChars="200"/>
        <w:rPr>
          <w:rFonts w:ascii="仿宋" w:hAnsi="仿宋" w:eastAsia="仿宋" w:cs="仿宋"/>
          <w:sz w:val="32"/>
          <w:szCs w:val="32"/>
        </w:rPr>
      </w:pPr>
      <w:r>
        <w:rPr>
          <w:rFonts w:hint="eastAsia" w:ascii="仿宋" w:hAnsi="仿宋" w:eastAsia="仿宋" w:cs="仿宋"/>
          <w:sz w:val="32"/>
          <w:szCs w:val="32"/>
        </w:rPr>
        <w:t>44.严格落实人民陪审员、人民监督员制度</w:t>
      </w:r>
      <w:r>
        <w:rPr>
          <w:rFonts w:hint="eastAsia" w:ascii="仿宋" w:hAnsi="仿宋" w:eastAsia="仿宋" w:cs="仿宋"/>
          <w:sz w:val="32"/>
          <w:szCs w:val="32"/>
          <w:lang w:eastAsia="zh-CN"/>
        </w:rPr>
        <w:t>，</w:t>
      </w:r>
      <w:r>
        <w:rPr>
          <w:rFonts w:hint="eastAsia" w:ascii="仿宋" w:hAnsi="仿宋" w:eastAsia="仿宋" w:cs="仿宋"/>
          <w:sz w:val="32"/>
          <w:szCs w:val="32"/>
        </w:rPr>
        <w:t>做好人民陪审员和人民监督员培训考核</w:t>
      </w:r>
      <w:r>
        <w:rPr>
          <w:rFonts w:hint="eastAsia" w:ascii="仿宋" w:hAnsi="仿宋" w:eastAsia="仿宋" w:cs="仿宋"/>
          <w:sz w:val="32"/>
          <w:szCs w:val="32"/>
          <w:lang w:eastAsia="zh-CN"/>
        </w:rPr>
        <w:t>，</w:t>
      </w:r>
      <w:r>
        <w:rPr>
          <w:rFonts w:hint="eastAsia" w:ascii="仿宋" w:hAnsi="仿宋" w:eastAsia="仿宋" w:cs="仿宋"/>
          <w:sz w:val="32"/>
          <w:szCs w:val="32"/>
        </w:rPr>
        <w:t>加强廉洁培训教育</w:t>
      </w:r>
      <w:r>
        <w:rPr>
          <w:rFonts w:hint="eastAsia" w:ascii="仿宋" w:hAnsi="仿宋" w:eastAsia="仿宋" w:cs="仿宋"/>
          <w:sz w:val="32"/>
          <w:szCs w:val="32"/>
          <w:lang w:eastAsia="zh-CN"/>
        </w:rPr>
        <w:t>，</w:t>
      </w:r>
      <w:r>
        <w:rPr>
          <w:rFonts w:hint="eastAsia" w:ascii="仿宋" w:hAnsi="仿宋" w:eastAsia="仿宋" w:cs="仿宋"/>
          <w:sz w:val="32"/>
          <w:szCs w:val="32"/>
        </w:rPr>
        <w:t>提高人民陪审员、人民监督员工作规范化水平。</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牵头部门:区法院、区检察院</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责任部门:区委政法委、市公安局东胜分局、区司法局、区财政局</w:t>
      </w:r>
    </w:p>
    <w:p>
      <w:pPr>
        <w:ind w:firstLine="640" w:firstLineChars="200"/>
        <w:rPr>
          <w:rFonts w:ascii="仿宋" w:hAnsi="仿宋" w:eastAsia="仿宋" w:cs="仿宋"/>
          <w:sz w:val="32"/>
          <w:szCs w:val="32"/>
        </w:rPr>
      </w:pPr>
      <w:r>
        <w:rPr>
          <w:rFonts w:hint="eastAsia" w:ascii="仿宋" w:hAnsi="仿宋" w:eastAsia="仿宋" w:cs="仿宋"/>
          <w:sz w:val="32"/>
          <w:szCs w:val="32"/>
        </w:rPr>
        <w:t>45.依托自治区政法大数据智能化应用平台</w:t>
      </w:r>
      <w:r>
        <w:rPr>
          <w:rFonts w:hint="eastAsia" w:ascii="仿宋" w:hAnsi="仿宋" w:eastAsia="仿宋" w:cs="仿宋"/>
          <w:sz w:val="32"/>
          <w:szCs w:val="32"/>
          <w:lang w:eastAsia="zh-CN"/>
        </w:rPr>
        <w:t>，</w:t>
      </w:r>
      <w:r>
        <w:rPr>
          <w:rFonts w:hint="eastAsia" w:ascii="仿宋" w:hAnsi="仿宋" w:eastAsia="仿宋" w:cs="仿宋"/>
          <w:sz w:val="32"/>
          <w:szCs w:val="32"/>
        </w:rPr>
        <w:t>强化“智慧检务”“智慧法院”建设</w:t>
      </w:r>
      <w:r>
        <w:rPr>
          <w:rFonts w:hint="eastAsia" w:ascii="仿宋" w:hAnsi="仿宋" w:eastAsia="仿宋" w:cs="仿宋"/>
          <w:sz w:val="32"/>
          <w:szCs w:val="32"/>
          <w:lang w:eastAsia="zh-CN"/>
        </w:rPr>
        <w:t>，</w:t>
      </w:r>
      <w:r>
        <w:rPr>
          <w:rFonts w:hint="eastAsia" w:ascii="仿宋" w:hAnsi="仿宋" w:eastAsia="仿宋" w:cs="仿宋"/>
          <w:sz w:val="32"/>
          <w:szCs w:val="32"/>
        </w:rPr>
        <w:t>完善“互联网+诉讼”模式</w:t>
      </w:r>
      <w:r>
        <w:rPr>
          <w:rFonts w:hint="eastAsia" w:ascii="仿宋" w:hAnsi="仿宋" w:eastAsia="仿宋" w:cs="仿宋"/>
          <w:sz w:val="32"/>
          <w:szCs w:val="32"/>
          <w:lang w:eastAsia="zh-CN"/>
        </w:rPr>
        <w:t>，</w:t>
      </w:r>
      <w:r>
        <w:rPr>
          <w:rFonts w:hint="eastAsia" w:ascii="仿宋" w:hAnsi="仿宋" w:eastAsia="仿宋" w:cs="仿宋"/>
          <w:sz w:val="32"/>
          <w:szCs w:val="32"/>
        </w:rPr>
        <w:t>加快推进诉讼服务中心智能化建设</w:t>
      </w:r>
      <w:r>
        <w:rPr>
          <w:rFonts w:hint="eastAsia" w:ascii="仿宋" w:hAnsi="仿宋" w:eastAsia="仿宋" w:cs="仿宋"/>
          <w:sz w:val="32"/>
          <w:szCs w:val="32"/>
          <w:lang w:eastAsia="zh-CN"/>
        </w:rPr>
        <w:t>，</w:t>
      </w:r>
      <w:r>
        <w:rPr>
          <w:rFonts w:hint="eastAsia" w:ascii="仿宋" w:hAnsi="仿宋" w:eastAsia="仿宋" w:cs="仿宋"/>
          <w:sz w:val="32"/>
          <w:szCs w:val="32"/>
        </w:rPr>
        <w:t>推动政法机关服务资源接入政务服务系统</w:t>
      </w:r>
      <w:r>
        <w:rPr>
          <w:rFonts w:hint="eastAsia" w:ascii="仿宋" w:hAnsi="仿宋" w:eastAsia="仿宋" w:cs="仿宋"/>
          <w:sz w:val="32"/>
          <w:szCs w:val="32"/>
          <w:lang w:eastAsia="zh-CN"/>
        </w:rPr>
        <w:t>，</w:t>
      </w:r>
      <w:r>
        <w:rPr>
          <w:rFonts w:hint="eastAsia" w:ascii="仿宋" w:hAnsi="仿宋" w:eastAsia="仿宋" w:cs="仿宋"/>
          <w:sz w:val="32"/>
          <w:szCs w:val="32"/>
        </w:rPr>
        <w:t>建设现代化诉讼服务体系。</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牵头部门:区委政法委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责任部门:区法院、区检察院、市公安局东胜分局、区行政审批和政务服务局</w:t>
      </w:r>
    </w:p>
    <w:p>
      <w:pPr>
        <w:ind w:firstLine="640" w:firstLineChars="200"/>
        <w:rPr>
          <w:rFonts w:ascii="仿宋" w:hAnsi="仿宋" w:eastAsia="仿宋" w:cs="仿宋"/>
          <w:sz w:val="32"/>
          <w:szCs w:val="32"/>
        </w:rPr>
      </w:pPr>
      <w:r>
        <w:rPr>
          <w:rFonts w:hint="eastAsia" w:ascii="仿宋" w:hAnsi="仿宋" w:eastAsia="仿宋" w:cs="仿宋"/>
          <w:sz w:val="32"/>
          <w:szCs w:val="32"/>
        </w:rPr>
        <w:t>46.整合公共法律服务数据</w:t>
      </w:r>
      <w:r>
        <w:rPr>
          <w:rFonts w:hint="eastAsia" w:ascii="仿宋" w:hAnsi="仿宋" w:eastAsia="仿宋" w:cs="仿宋"/>
          <w:sz w:val="32"/>
          <w:szCs w:val="32"/>
          <w:lang w:eastAsia="zh-CN"/>
        </w:rPr>
        <w:t>，</w:t>
      </w:r>
      <w:r>
        <w:rPr>
          <w:rFonts w:hint="eastAsia" w:ascii="仿宋" w:hAnsi="仿宋" w:eastAsia="仿宋" w:cs="仿宋"/>
          <w:sz w:val="32"/>
          <w:szCs w:val="32"/>
        </w:rPr>
        <w:t>加强公共法律服务智能化一体平台建设</w:t>
      </w:r>
      <w:r>
        <w:rPr>
          <w:rFonts w:hint="eastAsia" w:ascii="仿宋" w:hAnsi="仿宋" w:eastAsia="仿宋" w:cs="仿宋"/>
          <w:sz w:val="32"/>
          <w:szCs w:val="32"/>
          <w:lang w:eastAsia="zh-CN"/>
        </w:rPr>
        <w:t>，</w:t>
      </w:r>
      <w:r>
        <w:rPr>
          <w:rFonts w:hint="eastAsia" w:ascii="仿宋" w:hAnsi="仿宋" w:eastAsia="仿宋" w:cs="仿宋"/>
          <w:sz w:val="32"/>
          <w:szCs w:val="32"/>
        </w:rPr>
        <w:t>实现实体、热线、网络三大平台融合。完善12348话务平台、公共法律服务网络平台功能。完善汉语和少数民族语言法律服务。在选拔招录法律专业人员时</w:t>
      </w:r>
      <w:r>
        <w:rPr>
          <w:rFonts w:hint="eastAsia" w:ascii="仿宋" w:hAnsi="仿宋" w:eastAsia="仿宋" w:cs="仿宋"/>
          <w:sz w:val="32"/>
          <w:szCs w:val="32"/>
          <w:lang w:eastAsia="zh-CN"/>
        </w:rPr>
        <w:t>，</w:t>
      </w:r>
      <w:r>
        <w:rPr>
          <w:rFonts w:hint="eastAsia" w:ascii="仿宋" w:hAnsi="仿宋" w:eastAsia="仿宋" w:cs="仿宋"/>
          <w:sz w:val="32"/>
          <w:szCs w:val="32"/>
        </w:rPr>
        <w:t>积极采取措施解决边远地区法律专业人才招录难、留住难的问题。</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责任部门:区委组织部、区网络安全应急指挥中心、区工科局、区法院、区检察院、市公安局东胜分局、区财政局</w:t>
      </w:r>
    </w:p>
    <w:p>
      <w:pPr>
        <w:ind w:firstLine="640" w:firstLineChars="200"/>
        <w:rPr>
          <w:rFonts w:ascii="仿宋" w:hAnsi="仿宋" w:eastAsia="仿宋" w:cs="仿宋"/>
          <w:sz w:val="32"/>
          <w:szCs w:val="32"/>
        </w:rPr>
      </w:pPr>
      <w:r>
        <w:rPr>
          <w:rFonts w:hint="eastAsia" w:ascii="仿宋" w:hAnsi="仿宋" w:eastAsia="仿宋" w:cs="仿宋"/>
          <w:sz w:val="32"/>
          <w:szCs w:val="32"/>
        </w:rPr>
        <w:t>47.完善法律援助制度和司法救济制度。扩大援助和救济覆盖面</w:t>
      </w:r>
      <w:r>
        <w:rPr>
          <w:rFonts w:hint="eastAsia" w:ascii="仿宋" w:hAnsi="仿宋" w:eastAsia="仿宋" w:cs="仿宋"/>
          <w:sz w:val="32"/>
          <w:szCs w:val="32"/>
          <w:lang w:eastAsia="zh-CN"/>
        </w:rPr>
        <w:t>，</w:t>
      </w:r>
      <w:r>
        <w:rPr>
          <w:rFonts w:hint="eastAsia" w:ascii="仿宋" w:hAnsi="仿宋" w:eastAsia="仿宋" w:cs="仿宋"/>
          <w:sz w:val="32"/>
          <w:szCs w:val="32"/>
        </w:rPr>
        <w:t>切实满足困难群体、特殊群众的法律需求。在法律援助</w:t>
      </w:r>
      <w:r>
        <w:rPr>
          <w:rFonts w:hint="eastAsia" w:ascii="仿宋" w:hAnsi="仿宋" w:eastAsia="仿宋" w:cs="仿宋"/>
          <w:sz w:val="32"/>
          <w:szCs w:val="32"/>
          <w:lang w:eastAsia="zh-CN"/>
        </w:rPr>
        <w:t>工作站</w:t>
      </w:r>
      <w:r>
        <w:rPr>
          <w:rFonts w:hint="eastAsia" w:ascii="仿宋" w:hAnsi="仿宋" w:eastAsia="仿宋" w:cs="仿宋"/>
          <w:sz w:val="32"/>
          <w:szCs w:val="32"/>
        </w:rPr>
        <w:t>基础上搭载公证、行政复议、行政诉讼、劳动能力鉴定等业务咨询</w:t>
      </w:r>
      <w:r>
        <w:rPr>
          <w:rFonts w:hint="eastAsia" w:ascii="仿宋" w:hAnsi="仿宋" w:eastAsia="仿宋" w:cs="仿宋"/>
          <w:sz w:val="32"/>
          <w:szCs w:val="32"/>
          <w:lang w:eastAsia="zh-CN"/>
        </w:rPr>
        <w:t>，</w:t>
      </w:r>
      <w:r>
        <w:rPr>
          <w:rFonts w:hint="eastAsia" w:ascii="仿宋" w:hAnsi="仿宋" w:eastAsia="仿宋" w:cs="仿宋"/>
          <w:sz w:val="32"/>
          <w:szCs w:val="32"/>
        </w:rPr>
        <w:t>方便群众免费获得全面、专业的法律服务。</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责任部门:区委政法委、区法院、区检察院、市公安局东胜分局、区财政局、区人社局</w:t>
      </w:r>
    </w:p>
    <w:p>
      <w:pPr>
        <w:ind w:firstLine="640" w:firstLineChars="200"/>
        <w:rPr>
          <w:rFonts w:ascii="仿宋" w:hAnsi="仿宋" w:eastAsia="仿宋" w:cs="仿宋"/>
          <w:b/>
          <w:bCs/>
          <w:sz w:val="32"/>
          <w:szCs w:val="32"/>
        </w:rPr>
      </w:pPr>
      <w:r>
        <w:rPr>
          <w:rFonts w:hint="eastAsia" w:ascii="仿宋" w:hAnsi="仿宋" w:eastAsia="仿宋" w:cs="仿宋"/>
          <w:sz w:val="32"/>
          <w:szCs w:val="32"/>
        </w:rPr>
        <w:t>48.完善律师公益法律服务制度。组织律师进驻公共法律服务实体、热线和网络平台</w:t>
      </w:r>
      <w:r>
        <w:rPr>
          <w:rFonts w:hint="eastAsia" w:ascii="仿宋" w:hAnsi="仿宋" w:eastAsia="仿宋" w:cs="仿宋"/>
          <w:sz w:val="32"/>
          <w:szCs w:val="32"/>
          <w:lang w:eastAsia="zh-CN"/>
        </w:rPr>
        <w:t>，</w:t>
      </w:r>
      <w:r>
        <w:rPr>
          <w:rFonts w:hint="eastAsia" w:ascii="仿宋" w:hAnsi="仿宋" w:eastAsia="仿宋" w:cs="仿宋"/>
          <w:sz w:val="32"/>
          <w:szCs w:val="32"/>
        </w:rPr>
        <w:t>深化律师参与调解工作。深化公证领域“放管服”改革</w:t>
      </w:r>
      <w:r>
        <w:rPr>
          <w:rFonts w:hint="eastAsia" w:ascii="仿宋" w:hAnsi="仿宋" w:eastAsia="仿宋" w:cs="仿宋"/>
          <w:sz w:val="32"/>
          <w:szCs w:val="32"/>
          <w:lang w:eastAsia="zh-CN"/>
        </w:rPr>
        <w:t>，</w:t>
      </w:r>
      <w:r>
        <w:rPr>
          <w:rFonts w:hint="eastAsia" w:ascii="仿宋" w:hAnsi="仿宋" w:eastAsia="仿宋" w:cs="仿宋"/>
          <w:sz w:val="32"/>
          <w:szCs w:val="32"/>
        </w:rPr>
        <w:t>扩大“最多跑一次</w:t>
      </w:r>
      <w:r>
        <w:rPr>
          <w:rFonts w:ascii="仿宋" w:hAnsi="仿宋" w:eastAsia="仿宋" w:cs="仿宋"/>
          <w:sz w:val="32"/>
          <w:szCs w:val="32"/>
        </w:rPr>
        <w:t>”</w:t>
      </w:r>
      <w:r>
        <w:rPr>
          <w:rFonts w:hint="eastAsia" w:ascii="仿宋" w:hAnsi="仿宋" w:eastAsia="仿宋" w:cs="仿宋"/>
          <w:sz w:val="32"/>
          <w:szCs w:val="32"/>
        </w:rPr>
        <w:t>事项范围</w:t>
      </w:r>
      <w:r>
        <w:rPr>
          <w:rFonts w:hint="eastAsia" w:ascii="仿宋" w:hAnsi="仿宋" w:eastAsia="仿宋" w:cs="仿宋"/>
          <w:sz w:val="32"/>
          <w:szCs w:val="32"/>
          <w:lang w:eastAsia="zh-CN"/>
        </w:rPr>
        <w:t>，</w:t>
      </w:r>
      <w:r>
        <w:rPr>
          <w:rFonts w:hint="eastAsia" w:ascii="仿宋" w:hAnsi="仿宋" w:eastAsia="仿宋" w:cs="仿宋"/>
          <w:sz w:val="32"/>
          <w:szCs w:val="32"/>
        </w:rPr>
        <w:t>推动部分事项实现“跨市通办</w:t>
      </w:r>
      <w:r>
        <w:rPr>
          <w:rFonts w:ascii="仿宋" w:hAnsi="仿宋" w:eastAsia="仿宋" w:cs="仿宋"/>
          <w:sz w:val="32"/>
          <w:szCs w:val="32"/>
        </w:rPr>
        <w:t>”</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责任部门:区发改委、区财政局、区行政审批和政务服务局</w:t>
      </w:r>
    </w:p>
    <w:p>
      <w:pPr>
        <w:ind w:firstLine="640" w:firstLineChars="200"/>
        <w:rPr>
          <w:rFonts w:ascii="仿宋" w:hAnsi="仿宋" w:eastAsia="仿宋" w:cs="仿宋"/>
          <w:sz w:val="32"/>
          <w:szCs w:val="32"/>
        </w:rPr>
      </w:pPr>
      <w:r>
        <w:rPr>
          <w:rFonts w:hint="eastAsia" w:ascii="仿宋" w:hAnsi="仿宋" w:eastAsia="仿宋" w:cs="仿宋"/>
          <w:sz w:val="32"/>
          <w:szCs w:val="32"/>
        </w:rPr>
        <w:t>49.加强初信初访受理办理</w:t>
      </w:r>
      <w:r>
        <w:rPr>
          <w:rFonts w:hint="eastAsia" w:ascii="仿宋" w:hAnsi="仿宋" w:eastAsia="仿宋" w:cs="仿宋"/>
          <w:sz w:val="32"/>
          <w:szCs w:val="32"/>
          <w:lang w:eastAsia="zh-CN"/>
        </w:rPr>
        <w:t>，</w:t>
      </w:r>
      <w:r>
        <w:rPr>
          <w:rFonts w:hint="eastAsia" w:ascii="仿宋" w:hAnsi="仿宋" w:eastAsia="仿宋" w:cs="仿宋"/>
          <w:sz w:val="32"/>
          <w:szCs w:val="32"/>
        </w:rPr>
        <w:t>健全矛盾纠纷排查调处化解</w:t>
      </w:r>
      <w:r>
        <w:rPr>
          <w:rFonts w:hint="eastAsia" w:ascii="仿宋" w:hAnsi="仿宋" w:eastAsia="仿宋" w:cs="仿宋"/>
          <w:sz w:val="32"/>
          <w:szCs w:val="32"/>
          <w:lang w:eastAsia="zh-CN"/>
        </w:rPr>
        <w:t>机制，</w:t>
      </w:r>
      <w:r>
        <w:rPr>
          <w:rFonts w:hint="eastAsia" w:ascii="仿宋" w:hAnsi="仿宋" w:eastAsia="仿宋" w:cs="仿宋"/>
          <w:sz w:val="32"/>
          <w:szCs w:val="32"/>
        </w:rPr>
        <w:t>引导群众依法理性表达诉求。</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牵头部门:区信访局</w:t>
      </w:r>
    </w:p>
    <w:p>
      <w:pPr>
        <w:ind w:firstLine="640" w:firstLineChars="200"/>
        <w:rPr>
          <w:rFonts w:ascii="仿宋" w:hAnsi="仿宋" w:eastAsia="仿宋" w:cs="仿宋"/>
          <w:color w:val="FF0000"/>
          <w:sz w:val="32"/>
          <w:szCs w:val="32"/>
        </w:rPr>
      </w:pPr>
      <w:r>
        <w:rPr>
          <w:rFonts w:hint="eastAsia" w:ascii="仿宋" w:hAnsi="仿宋" w:eastAsia="仿宋" w:cs="仿宋"/>
          <w:sz w:val="32"/>
          <w:szCs w:val="32"/>
        </w:rPr>
        <w:t>责任部门:区委政法委、区网络安全应急指挥中心</w:t>
      </w:r>
    </w:p>
    <w:p>
      <w:pPr>
        <w:ind w:firstLine="640" w:firstLineChars="200"/>
        <w:rPr>
          <w:rFonts w:ascii="仿宋" w:hAnsi="仿宋" w:eastAsia="仿宋" w:cs="仿宋"/>
          <w:sz w:val="32"/>
          <w:szCs w:val="32"/>
        </w:rPr>
      </w:pPr>
      <w:r>
        <w:rPr>
          <w:rFonts w:hint="eastAsia" w:ascii="仿宋" w:hAnsi="仿宋" w:eastAsia="仿宋" w:cs="仿宋"/>
          <w:sz w:val="32"/>
          <w:szCs w:val="32"/>
        </w:rPr>
        <w:t>50.支持行业协会商会落实团体标准和行业规范</w:t>
      </w:r>
      <w:r>
        <w:rPr>
          <w:rFonts w:hint="eastAsia" w:ascii="仿宋" w:hAnsi="仿宋" w:eastAsia="仿宋" w:cs="仿宋"/>
          <w:sz w:val="32"/>
          <w:szCs w:val="32"/>
          <w:lang w:eastAsia="zh-CN"/>
        </w:rPr>
        <w:t>，</w:t>
      </w:r>
      <w:r>
        <w:rPr>
          <w:rFonts w:hint="eastAsia" w:ascii="仿宋" w:hAnsi="仿宋" w:eastAsia="仿宋" w:cs="仿宋"/>
          <w:sz w:val="32"/>
          <w:szCs w:val="32"/>
        </w:rPr>
        <w:t>引导社会资源向积极履行社会责任的社会组织倾斜。发挥行业协会商会桥梁作用</w:t>
      </w:r>
      <w:r>
        <w:rPr>
          <w:rFonts w:hint="eastAsia" w:ascii="仿宋" w:hAnsi="仿宋" w:eastAsia="仿宋" w:cs="仿宋"/>
          <w:sz w:val="32"/>
          <w:szCs w:val="32"/>
          <w:lang w:eastAsia="zh-CN"/>
        </w:rPr>
        <w:t>，</w:t>
      </w:r>
      <w:r>
        <w:rPr>
          <w:rFonts w:hint="eastAsia" w:ascii="仿宋" w:hAnsi="仿宋" w:eastAsia="仿宋" w:cs="仿宋"/>
          <w:sz w:val="32"/>
          <w:szCs w:val="32"/>
        </w:rPr>
        <w:t>运用社会组织年检、等级评估、“双随机、一公开</w:t>
      </w:r>
      <w:r>
        <w:rPr>
          <w:rFonts w:ascii="仿宋" w:hAnsi="仿宋" w:eastAsia="仿宋" w:cs="仿宋"/>
          <w:sz w:val="32"/>
          <w:szCs w:val="32"/>
        </w:rPr>
        <w:t>”</w:t>
      </w:r>
      <w:r>
        <w:rPr>
          <w:rFonts w:hint="eastAsia" w:ascii="仿宋" w:hAnsi="仿宋" w:eastAsia="仿宋" w:cs="仿宋"/>
          <w:sz w:val="32"/>
          <w:szCs w:val="32"/>
        </w:rPr>
        <w:t>执法检查</w:t>
      </w:r>
      <w:r>
        <w:rPr>
          <w:rFonts w:hint="eastAsia" w:ascii="仿宋" w:hAnsi="仿宋" w:eastAsia="仿宋" w:cs="仿宋"/>
          <w:sz w:val="32"/>
          <w:szCs w:val="32"/>
          <w:lang w:eastAsia="zh-CN"/>
        </w:rPr>
        <w:t>，</w:t>
      </w:r>
      <w:r>
        <w:rPr>
          <w:rFonts w:hint="eastAsia" w:ascii="仿宋" w:hAnsi="仿宋" w:eastAsia="仿宋" w:cs="仿宋"/>
          <w:sz w:val="32"/>
          <w:szCs w:val="32"/>
        </w:rPr>
        <w:t>推动社会组织履行法定义务、承担社会责任。加大相关法律法规宣传力度</w:t>
      </w:r>
      <w:r>
        <w:rPr>
          <w:rFonts w:hint="eastAsia" w:ascii="仿宋" w:hAnsi="仿宋" w:eastAsia="仿宋" w:cs="仿宋"/>
          <w:sz w:val="32"/>
          <w:szCs w:val="32"/>
          <w:lang w:eastAsia="zh-CN"/>
        </w:rPr>
        <w:t>，</w:t>
      </w:r>
      <w:r>
        <w:rPr>
          <w:rFonts w:hint="eastAsia" w:ascii="仿宋" w:hAnsi="仿宋" w:eastAsia="仿宋" w:cs="仿宋"/>
          <w:sz w:val="32"/>
          <w:szCs w:val="32"/>
        </w:rPr>
        <w:t>强化经营者守法经营意识</w:t>
      </w:r>
      <w:r>
        <w:rPr>
          <w:rFonts w:hint="eastAsia" w:ascii="仿宋" w:hAnsi="仿宋" w:eastAsia="仿宋" w:cs="仿宋"/>
          <w:sz w:val="32"/>
          <w:szCs w:val="32"/>
          <w:lang w:eastAsia="zh-CN"/>
        </w:rPr>
        <w:t>，</w:t>
      </w:r>
      <w:r>
        <w:rPr>
          <w:rFonts w:hint="eastAsia" w:ascii="仿宋" w:hAnsi="仿宋" w:eastAsia="仿宋" w:cs="仿宋"/>
          <w:sz w:val="32"/>
          <w:szCs w:val="32"/>
        </w:rPr>
        <w:t>优化审批服务</w:t>
      </w:r>
      <w:r>
        <w:rPr>
          <w:rFonts w:hint="eastAsia" w:ascii="仿宋" w:hAnsi="仿宋" w:eastAsia="仿宋" w:cs="仿宋"/>
          <w:sz w:val="32"/>
          <w:szCs w:val="32"/>
          <w:lang w:eastAsia="zh-CN"/>
        </w:rPr>
        <w:t>，</w:t>
      </w:r>
      <w:r>
        <w:rPr>
          <w:rFonts w:hint="eastAsia" w:ascii="仿宋" w:hAnsi="仿宋" w:eastAsia="仿宋" w:cs="仿宋"/>
          <w:sz w:val="32"/>
          <w:szCs w:val="32"/>
        </w:rPr>
        <w:t>深化“一网通办</w:t>
      </w:r>
      <w:r>
        <w:rPr>
          <w:rFonts w:ascii="仿宋" w:hAnsi="仿宋" w:eastAsia="仿宋" w:cs="仿宋"/>
          <w:sz w:val="32"/>
          <w:szCs w:val="32"/>
        </w:rPr>
        <w:t>”</w:t>
      </w:r>
      <w:r>
        <w:rPr>
          <w:rFonts w:hint="eastAsia" w:ascii="仿宋" w:hAnsi="仿宋" w:eastAsia="仿宋" w:cs="仿宋"/>
          <w:sz w:val="32"/>
          <w:szCs w:val="32"/>
        </w:rPr>
        <w:t>改革</w:t>
      </w:r>
      <w:r>
        <w:rPr>
          <w:rFonts w:hint="eastAsia" w:ascii="仿宋" w:hAnsi="仿宋" w:eastAsia="仿宋" w:cs="仿宋"/>
          <w:sz w:val="32"/>
          <w:szCs w:val="32"/>
          <w:lang w:eastAsia="zh-CN"/>
        </w:rPr>
        <w:t>，</w:t>
      </w:r>
      <w:r>
        <w:rPr>
          <w:rFonts w:hint="eastAsia" w:ascii="仿宋" w:hAnsi="仿宋" w:eastAsia="仿宋" w:cs="仿宋"/>
          <w:sz w:val="32"/>
          <w:szCs w:val="32"/>
        </w:rPr>
        <w:t>实行“告知承诺制</w:t>
      </w:r>
      <w:r>
        <w:rPr>
          <w:rFonts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建立优化服务容错机制</w:t>
      </w:r>
      <w:r>
        <w:rPr>
          <w:rFonts w:hint="eastAsia" w:ascii="仿宋" w:hAnsi="仿宋" w:eastAsia="仿宋" w:cs="仿宋"/>
          <w:sz w:val="32"/>
          <w:szCs w:val="32"/>
          <w:lang w:eastAsia="zh-CN"/>
        </w:rPr>
        <w:t>，</w:t>
      </w:r>
      <w:r>
        <w:rPr>
          <w:rFonts w:hint="eastAsia" w:ascii="仿宋" w:hAnsi="仿宋" w:eastAsia="仿宋" w:cs="仿宋"/>
          <w:sz w:val="32"/>
          <w:szCs w:val="32"/>
        </w:rPr>
        <w:t>为企业履行社会责任营造良好环境。</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牵头部门:区民政局、区工商联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责任部门:区司法局、区市场监督管理局</w:t>
      </w:r>
    </w:p>
    <w:p>
      <w:pPr>
        <w:ind w:firstLine="640" w:firstLineChars="200"/>
        <w:rPr>
          <w:rFonts w:ascii="黑体" w:hAnsi="黑体" w:eastAsia="黑体" w:cs="黑体"/>
          <w:sz w:val="32"/>
          <w:szCs w:val="32"/>
        </w:rPr>
      </w:pPr>
      <w:r>
        <w:rPr>
          <w:rFonts w:hint="eastAsia" w:ascii="黑体" w:hAnsi="黑体" w:eastAsia="黑体" w:cs="黑体"/>
          <w:sz w:val="32"/>
          <w:szCs w:val="32"/>
        </w:rPr>
        <w:t>五、推进社会治理法治化</w:t>
      </w:r>
    </w:p>
    <w:p>
      <w:pPr>
        <w:ind w:firstLine="640" w:firstLineChars="200"/>
        <w:rPr>
          <w:rFonts w:ascii="仿宋" w:hAnsi="仿宋" w:eastAsia="仿宋" w:cs="仿宋"/>
          <w:sz w:val="32"/>
          <w:szCs w:val="32"/>
        </w:rPr>
      </w:pPr>
      <w:r>
        <w:rPr>
          <w:rFonts w:hint="eastAsia" w:ascii="仿宋" w:hAnsi="仿宋" w:eastAsia="仿宋" w:cs="仿宋"/>
          <w:sz w:val="32"/>
          <w:szCs w:val="32"/>
        </w:rPr>
        <w:t>51.加强市域社会治理体系和治理能力现代化建设。健全党委领导推进社会治理的工作机制</w:t>
      </w:r>
      <w:r>
        <w:rPr>
          <w:rFonts w:hint="eastAsia" w:ascii="仿宋" w:hAnsi="仿宋" w:eastAsia="仿宋" w:cs="仿宋"/>
          <w:sz w:val="32"/>
          <w:szCs w:val="32"/>
          <w:lang w:eastAsia="zh-CN"/>
        </w:rPr>
        <w:t>，</w:t>
      </w:r>
      <w:r>
        <w:rPr>
          <w:rFonts w:hint="eastAsia" w:ascii="仿宋" w:hAnsi="仿宋" w:eastAsia="仿宋" w:cs="仿宋"/>
          <w:sz w:val="32"/>
          <w:szCs w:val="32"/>
        </w:rPr>
        <w:t>完善政府督促考核机制</w:t>
      </w:r>
      <w:r>
        <w:rPr>
          <w:rFonts w:hint="eastAsia" w:ascii="仿宋" w:hAnsi="仿宋" w:eastAsia="仿宋" w:cs="仿宋"/>
          <w:sz w:val="32"/>
          <w:szCs w:val="32"/>
          <w:lang w:eastAsia="zh-CN"/>
        </w:rPr>
        <w:t>，</w:t>
      </w:r>
      <w:r>
        <w:rPr>
          <w:rFonts w:hint="eastAsia" w:ascii="仿宋" w:hAnsi="仿宋" w:eastAsia="仿宋" w:cs="仿宋"/>
          <w:sz w:val="32"/>
          <w:szCs w:val="32"/>
        </w:rPr>
        <w:t>推动社会治理融入市域经济社会发展。强化监督检查</w:t>
      </w:r>
      <w:r>
        <w:rPr>
          <w:rFonts w:hint="eastAsia" w:ascii="仿宋" w:hAnsi="仿宋" w:eastAsia="仿宋" w:cs="仿宋"/>
          <w:sz w:val="32"/>
          <w:szCs w:val="32"/>
          <w:lang w:eastAsia="zh-CN"/>
        </w:rPr>
        <w:t>，</w:t>
      </w:r>
      <w:r>
        <w:rPr>
          <w:rFonts w:hint="eastAsia" w:ascii="仿宋" w:hAnsi="仿宋" w:eastAsia="仿宋" w:cs="仿宋"/>
          <w:sz w:val="32"/>
          <w:szCs w:val="32"/>
        </w:rPr>
        <w:t>对社会治理领域腐败问题开展专项整治。</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牵头部门:平安东胜建设工作领导小组办公室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责任部门:区委组织部、区纪委监委机关、区法院、区检察院、区司法局、各镇、街道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52.依法加强对镇、街道赋权赋能</w:t>
      </w:r>
      <w:r>
        <w:rPr>
          <w:rFonts w:hint="eastAsia" w:ascii="仿宋" w:hAnsi="仿宋" w:eastAsia="仿宋" w:cs="仿宋"/>
          <w:sz w:val="32"/>
          <w:szCs w:val="32"/>
          <w:lang w:eastAsia="zh-CN"/>
        </w:rPr>
        <w:t>，</w:t>
      </w:r>
      <w:r>
        <w:rPr>
          <w:rFonts w:hint="eastAsia" w:ascii="仿宋" w:hAnsi="仿宋" w:eastAsia="仿宋" w:cs="仿宋"/>
          <w:sz w:val="32"/>
          <w:szCs w:val="32"/>
        </w:rPr>
        <w:t>提升镇、街道社会治理效能。</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牵头部门:平安东胜建设工作领导小组办公室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责任部门:区委政法委、区委编办、各镇、街道</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加强市域社会治理制度建设</w:t>
      </w:r>
      <w:r>
        <w:rPr>
          <w:rFonts w:hint="eastAsia" w:ascii="仿宋" w:hAnsi="仿宋" w:eastAsia="仿宋" w:cs="仿宋"/>
          <w:sz w:val="32"/>
          <w:szCs w:val="32"/>
          <w:lang w:eastAsia="zh-CN"/>
        </w:rPr>
        <w:t>，</w:t>
      </w:r>
      <w:r>
        <w:rPr>
          <w:rFonts w:hint="eastAsia" w:ascii="仿宋" w:hAnsi="仿宋" w:eastAsia="仿宋" w:cs="仿宋"/>
          <w:sz w:val="32"/>
          <w:szCs w:val="32"/>
        </w:rPr>
        <w:t>解决市域社会治理重点难</w:t>
      </w:r>
    </w:p>
    <w:p>
      <w:pPr>
        <w:rPr>
          <w:rFonts w:ascii="仿宋" w:hAnsi="仿宋" w:eastAsia="仿宋" w:cs="仿宋"/>
          <w:sz w:val="32"/>
          <w:szCs w:val="32"/>
        </w:rPr>
      </w:pPr>
      <w:r>
        <w:rPr>
          <w:rFonts w:hint="eastAsia" w:ascii="仿宋" w:hAnsi="仿宋" w:eastAsia="仿宋" w:cs="仿宋"/>
          <w:sz w:val="32"/>
          <w:szCs w:val="32"/>
        </w:rPr>
        <w:t>点问题。</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牵头部门:区委政法委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责任部门:平安东胜建设工作领导小组各成员单位</w:t>
      </w:r>
    </w:p>
    <w:p>
      <w:pPr>
        <w:ind w:firstLine="640" w:firstLineChars="200"/>
        <w:rPr>
          <w:rFonts w:ascii="仿宋" w:hAnsi="仿宋" w:eastAsia="仿宋" w:cs="仿宋"/>
          <w:sz w:val="32"/>
          <w:szCs w:val="32"/>
        </w:rPr>
      </w:pPr>
      <w:r>
        <w:rPr>
          <w:rFonts w:hint="eastAsia" w:ascii="仿宋" w:hAnsi="仿宋" w:eastAsia="仿宋" w:cs="仿宋"/>
          <w:sz w:val="32"/>
          <w:szCs w:val="32"/>
        </w:rPr>
        <w:t>54.推进市域社会治理现代化试点建设工作</w:t>
      </w:r>
      <w:r>
        <w:rPr>
          <w:rFonts w:hint="eastAsia" w:ascii="仿宋" w:hAnsi="仿宋" w:eastAsia="仿宋" w:cs="仿宋"/>
          <w:sz w:val="32"/>
          <w:szCs w:val="32"/>
          <w:lang w:eastAsia="zh-CN"/>
        </w:rPr>
        <w:t>，</w:t>
      </w:r>
      <w:r>
        <w:rPr>
          <w:rFonts w:hint="eastAsia" w:ascii="仿宋" w:hAnsi="仿宋" w:eastAsia="仿宋" w:cs="仿宋"/>
          <w:sz w:val="32"/>
          <w:szCs w:val="32"/>
        </w:rPr>
        <w:t>创新具有区域特点的基层社会治理模式。严格落实平安建设领导责任制</w:t>
      </w:r>
      <w:r>
        <w:rPr>
          <w:rFonts w:hint="eastAsia" w:ascii="仿宋" w:hAnsi="仿宋" w:eastAsia="仿宋" w:cs="仿宋"/>
          <w:sz w:val="32"/>
          <w:szCs w:val="32"/>
          <w:lang w:eastAsia="zh-CN"/>
        </w:rPr>
        <w:t>，</w:t>
      </w:r>
      <w:r>
        <w:rPr>
          <w:rFonts w:hint="eastAsia" w:ascii="仿宋" w:hAnsi="仿宋" w:eastAsia="仿宋" w:cs="仿宋"/>
          <w:sz w:val="32"/>
          <w:szCs w:val="32"/>
        </w:rPr>
        <w:t>防范化解“</w:t>
      </w:r>
      <w:r>
        <w:rPr>
          <w:rFonts w:hint="eastAsia" w:ascii="仿宋_GB2312" w:hAnsi="仿宋_GB2312" w:eastAsia="仿宋_GB2312" w:cs="仿宋_GB2312"/>
          <w:sz w:val="32"/>
          <w:szCs w:val="32"/>
        </w:rPr>
        <w:t>五类风险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、充分发挥“</w:t>
      </w:r>
      <w:r>
        <w:rPr>
          <w:rFonts w:hint="eastAsia" w:ascii="仿宋" w:hAnsi="仿宋" w:eastAsia="仿宋" w:cs="仿宋"/>
          <w:sz w:val="32"/>
          <w:szCs w:val="32"/>
        </w:rPr>
        <w:t>五治作用</w:t>
      </w:r>
      <w:r>
        <w:rPr>
          <w:rFonts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以项目化方式推进市域社会治理现代化。强化网格服务功能</w:t>
      </w:r>
      <w:r>
        <w:rPr>
          <w:rFonts w:hint="eastAsia" w:ascii="仿宋" w:hAnsi="仿宋" w:eastAsia="仿宋" w:cs="仿宋"/>
          <w:sz w:val="32"/>
          <w:szCs w:val="32"/>
          <w:lang w:eastAsia="zh-CN"/>
        </w:rPr>
        <w:t>，</w:t>
      </w:r>
      <w:r>
        <w:rPr>
          <w:rFonts w:hint="eastAsia" w:ascii="仿宋" w:hAnsi="仿宋" w:eastAsia="仿宋" w:cs="仿宋"/>
          <w:sz w:val="32"/>
          <w:szCs w:val="32"/>
        </w:rPr>
        <w:t>打通服务群众“最后一公里</w:t>
      </w:r>
      <w:r>
        <w:rPr>
          <w:rFonts w:ascii="仿宋" w:hAnsi="仿宋" w:eastAsia="仿宋" w:cs="仿宋"/>
          <w:sz w:val="32"/>
          <w:szCs w:val="32"/>
        </w:rPr>
        <w:t>”</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牵头部门:平安东胜建设工作领导小组办公室</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责任部门:平安东胜建设工作领导小组各成员单位</w:t>
      </w:r>
    </w:p>
    <w:p>
      <w:pPr>
        <w:ind w:firstLine="640" w:firstLineChars="200"/>
        <w:rPr>
          <w:rFonts w:ascii="仿宋" w:hAnsi="仿宋" w:eastAsia="仿宋" w:cs="仿宋"/>
          <w:sz w:val="32"/>
          <w:szCs w:val="32"/>
        </w:rPr>
      </w:pPr>
      <w:r>
        <w:rPr>
          <w:rFonts w:hint="eastAsia" w:ascii="仿宋" w:hAnsi="仿宋" w:eastAsia="仿宋" w:cs="仿宋"/>
          <w:sz w:val="32"/>
          <w:szCs w:val="32"/>
        </w:rPr>
        <w:t>55.深化城乡社区依法治理</w:t>
      </w:r>
      <w:r>
        <w:rPr>
          <w:rFonts w:hint="eastAsia" w:ascii="仿宋" w:hAnsi="仿宋" w:eastAsia="仿宋" w:cs="仿宋"/>
          <w:sz w:val="32"/>
          <w:szCs w:val="32"/>
          <w:lang w:eastAsia="zh-CN"/>
        </w:rPr>
        <w:t>，</w:t>
      </w:r>
      <w:r>
        <w:rPr>
          <w:rFonts w:hint="eastAsia" w:ascii="仿宋" w:hAnsi="仿宋" w:eastAsia="仿宋" w:cs="仿宋"/>
          <w:sz w:val="32"/>
          <w:szCs w:val="32"/>
        </w:rPr>
        <w:t>健全社区居民自治机制</w:t>
      </w:r>
      <w:r>
        <w:rPr>
          <w:rFonts w:hint="eastAsia" w:ascii="仿宋" w:hAnsi="仿宋" w:eastAsia="仿宋" w:cs="仿宋"/>
          <w:sz w:val="32"/>
          <w:szCs w:val="32"/>
          <w:lang w:eastAsia="zh-CN"/>
        </w:rPr>
        <w:t>，</w:t>
      </w:r>
      <w:r>
        <w:rPr>
          <w:rFonts w:hint="eastAsia" w:ascii="仿宋" w:hAnsi="仿宋" w:eastAsia="仿宋" w:cs="仿宋"/>
          <w:sz w:val="32"/>
          <w:szCs w:val="32"/>
        </w:rPr>
        <w:t>依法开展社区协商</w:t>
      </w:r>
      <w:r>
        <w:rPr>
          <w:rFonts w:hint="eastAsia" w:ascii="仿宋" w:hAnsi="仿宋" w:eastAsia="仿宋" w:cs="仿宋"/>
          <w:sz w:val="32"/>
          <w:szCs w:val="32"/>
          <w:lang w:eastAsia="zh-CN"/>
        </w:rPr>
        <w:t>，</w:t>
      </w:r>
      <w:r>
        <w:rPr>
          <w:rFonts w:hint="eastAsia" w:ascii="仿宋" w:hAnsi="仿宋" w:eastAsia="仿宋" w:cs="仿宋"/>
          <w:sz w:val="32"/>
          <w:szCs w:val="32"/>
        </w:rPr>
        <w:t>引导居民实现自我管理和自我服务。区直相关部门和镇、街道要落实好社区治理权责清单</w:t>
      </w:r>
      <w:r>
        <w:rPr>
          <w:rFonts w:hint="eastAsia" w:ascii="仿宋" w:hAnsi="仿宋" w:eastAsia="仿宋" w:cs="仿宋"/>
          <w:sz w:val="32"/>
          <w:szCs w:val="32"/>
          <w:lang w:eastAsia="zh-CN"/>
        </w:rPr>
        <w:t>，</w:t>
      </w:r>
      <w:r>
        <w:rPr>
          <w:rFonts w:hint="eastAsia" w:ascii="仿宋" w:hAnsi="仿宋" w:eastAsia="仿宋" w:cs="仿宋"/>
          <w:sz w:val="32"/>
          <w:szCs w:val="32"/>
        </w:rPr>
        <w:t>启动“社区万能章</w:t>
      </w:r>
      <w:r>
        <w:rPr>
          <w:rFonts w:ascii="仿宋" w:hAnsi="仿宋" w:eastAsia="仿宋" w:cs="仿宋"/>
          <w:sz w:val="32"/>
          <w:szCs w:val="32"/>
        </w:rPr>
        <w:t>”</w:t>
      </w:r>
      <w:r>
        <w:rPr>
          <w:rFonts w:hint="eastAsia" w:ascii="仿宋" w:hAnsi="仿宋" w:eastAsia="仿宋" w:cs="仿宋"/>
          <w:sz w:val="32"/>
          <w:szCs w:val="32"/>
        </w:rPr>
        <w:t>专项治理行动</w:t>
      </w:r>
      <w:r>
        <w:rPr>
          <w:rFonts w:hint="eastAsia" w:ascii="仿宋" w:hAnsi="仿宋" w:eastAsia="仿宋" w:cs="仿宋"/>
          <w:sz w:val="32"/>
          <w:szCs w:val="32"/>
          <w:lang w:eastAsia="zh-CN"/>
        </w:rPr>
        <w:t>，</w:t>
      </w:r>
      <w:r>
        <w:rPr>
          <w:rFonts w:hint="eastAsia" w:ascii="仿宋" w:hAnsi="仿宋" w:eastAsia="仿宋" w:cs="仿宋"/>
          <w:sz w:val="32"/>
          <w:szCs w:val="32"/>
        </w:rPr>
        <w:t>规范社区工作。</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牵头部门:区民政局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责任部门:区委政法委、区委组织部、区司法局、区乡村振</w:t>
      </w:r>
    </w:p>
    <w:p>
      <w:pPr>
        <w:rPr>
          <w:rFonts w:ascii="仿宋" w:hAnsi="仿宋" w:eastAsia="仿宋" w:cs="仿宋"/>
          <w:sz w:val="32"/>
          <w:szCs w:val="32"/>
        </w:rPr>
      </w:pPr>
      <w:r>
        <w:rPr>
          <w:rFonts w:hint="eastAsia" w:ascii="仿宋" w:hAnsi="仿宋" w:eastAsia="仿宋" w:cs="仿宋"/>
          <w:sz w:val="32"/>
          <w:szCs w:val="32"/>
        </w:rPr>
        <w:t>兴统筹发展中心、区农牧局、各镇、街道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56.开展社区级议事协商创新试点</w:t>
      </w:r>
      <w:r>
        <w:rPr>
          <w:rFonts w:hint="eastAsia" w:ascii="仿宋" w:hAnsi="仿宋" w:eastAsia="仿宋" w:cs="仿宋"/>
          <w:sz w:val="32"/>
          <w:szCs w:val="32"/>
          <w:lang w:eastAsia="zh-CN"/>
        </w:rPr>
        <w:t>，</w:t>
      </w:r>
      <w:r>
        <w:rPr>
          <w:rFonts w:hint="eastAsia" w:ascii="仿宋" w:hAnsi="仿宋" w:eastAsia="仿宋" w:cs="仿宋"/>
          <w:sz w:val="32"/>
          <w:szCs w:val="32"/>
        </w:rPr>
        <w:t>建立社区协商议事制度</w:t>
      </w:r>
      <w:r>
        <w:rPr>
          <w:rFonts w:hint="eastAsia" w:ascii="仿宋" w:hAnsi="仿宋" w:eastAsia="仿宋" w:cs="仿宋"/>
          <w:sz w:val="32"/>
          <w:szCs w:val="32"/>
          <w:lang w:eastAsia="zh-CN"/>
        </w:rPr>
        <w:t>，</w:t>
      </w:r>
      <w:r>
        <w:rPr>
          <w:rFonts w:hint="eastAsia" w:ascii="仿宋" w:hAnsi="仿宋" w:eastAsia="仿宋" w:cs="仿宋"/>
          <w:sz w:val="32"/>
          <w:szCs w:val="32"/>
        </w:rPr>
        <w:t>健全村(居)民自治议题形成机制</w:t>
      </w:r>
      <w:r>
        <w:rPr>
          <w:rFonts w:hint="eastAsia" w:ascii="仿宋" w:hAnsi="仿宋" w:eastAsia="仿宋" w:cs="仿宋"/>
          <w:sz w:val="32"/>
          <w:szCs w:val="32"/>
          <w:lang w:eastAsia="zh-CN"/>
        </w:rPr>
        <w:t>，</w:t>
      </w:r>
      <w:r>
        <w:rPr>
          <w:rFonts w:hint="eastAsia" w:ascii="仿宋" w:hAnsi="仿宋" w:eastAsia="仿宋" w:cs="仿宋"/>
          <w:sz w:val="32"/>
          <w:szCs w:val="32"/>
        </w:rPr>
        <w:t>探索村(居)民议事会、村(居)民理事会等协商形式</w:t>
      </w:r>
      <w:r>
        <w:rPr>
          <w:rFonts w:hint="eastAsia" w:ascii="仿宋" w:hAnsi="仿宋" w:eastAsia="仿宋" w:cs="仿宋"/>
          <w:sz w:val="32"/>
          <w:szCs w:val="32"/>
          <w:lang w:eastAsia="zh-CN"/>
        </w:rPr>
        <w:t>，</w:t>
      </w:r>
      <w:r>
        <w:rPr>
          <w:rFonts w:hint="eastAsia" w:ascii="仿宋" w:hAnsi="仿宋" w:eastAsia="仿宋" w:cs="仿宋"/>
          <w:sz w:val="32"/>
          <w:szCs w:val="32"/>
        </w:rPr>
        <w:t>培育民间协商组织者和带头人。落实重大事务“四议两公开</w:t>
      </w:r>
      <w:r>
        <w:rPr>
          <w:rFonts w:ascii="仿宋" w:hAnsi="仿宋" w:eastAsia="仿宋" w:cs="仿宋"/>
          <w:sz w:val="32"/>
          <w:szCs w:val="32"/>
        </w:rPr>
        <w:t>”</w:t>
      </w:r>
      <w:r>
        <w:rPr>
          <w:rFonts w:hint="eastAsia" w:ascii="仿宋" w:hAnsi="仿宋" w:eastAsia="仿宋" w:cs="仿宋"/>
          <w:sz w:val="32"/>
          <w:szCs w:val="32"/>
        </w:rPr>
        <w:t>制度</w:t>
      </w:r>
      <w:r>
        <w:rPr>
          <w:rFonts w:hint="eastAsia" w:ascii="仿宋" w:hAnsi="仿宋" w:eastAsia="仿宋" w:cs="仿宋"/>
          <w:sz w:val="32"/>
          <w:szCs w:val="32"/>
          <w:lang w:eastAsia="zh-CN"/>
        </w:rPr>
        <w:t>，</w:t>
      </w:r>
      <w:r>
        <w:rPr>
          <w:rFonts w:hint="eastAsia" w:ascii="仿宋" w:hAnsi="仿宋" w:eastAsia="仿宋" w:cs="仿宋"/>
          <w:sz w:val="32"/>
          <w:szCs w:val="32"/>
        </w:rPr>
        <w:t>实施社区事务阳光工程</w:t>
      </w:r>
      <w:r>
        <w:rPr>
          <w:rFonts w:hint="eastAsia" w:ascii="仿宋" w:hAnsi="仿宋" w:eastAsia="仿宋" w:cs="仿宋"/>
          <w:sz w:val="32"/>
          <w:szCs w:val="32"/>
          <w:lang w:eastAsia="zh-CN"/>
        </w:rPr>
        <w:t>，</w:t>
      </w:r>
      <w:r>
        <w:rPr>
          <w:rFonts w:hint="eastAsia" w:ascii="仿宋" w:hAnsi="仿宋" w:eastAsia="仿宋" w:cs="仿宋"/>
          <w:sz w:val="32"/>
          <w:szCs w:val="32"/>
        </w:rPr>
        <w:t>完善社区事务公开程序和内容</w:t>
      </w:r>
      <w:r>
        <w:rPr>
          <w:rFonts w:hint="eastAsia" w:ascii="仿宋" w:hAnsi="仿宋" w:eastAsia="仿宋" w:cs="仿宋"/>
          <w:sz w:val="32"/>
          <w:szCs w:val="32"/>
          <w:lang w:eastAsia="zh-CN"/>
        </w:rPr>
        <w:t>，</w:t>
      </w:r>
      <w:r>
        <w:rPr>
          <w:rFonts w:hint="eastAsia" w:ascii="仿宋" w:hAnsi="仿宋" w:eastAsia="仿宋" w:cs="仿宋"/>
          <w:sz w:val="32"/>
          <w:szCs w:val="32"/>
        </w:rPr>
        <w:t>推进党群服务中心规范化建设</w:t>
      </w:r>
      <w:r>
        <w:rPr>
          <w:rFonts w:hint="eastAsia" w:ascii="仿宋" w:hAnsi="仿宋" w:eastAsia="仿宋" w:cs="仿宋"/>
          <w:sz w:val="32"/>
          <w:szCs w:val="32"/>
          <w:lang w:eastAsia="zh-CN"/>
        </w:rPr>
        <w:t>，</w:t>
      </w:r>
      <w:r>
        <w:rPr>
          <w:rFonts w:hint="eastAsia" w:ascii="仿宋" w:hAnsi="仿宋" w:eastAsia="仿宋" w:cs="仿宋"/>
          <w:sz w:val="32"/>
          <w:szCs w:val="32"/>
        </w:rPr>
        <w:t>建立社区民主监督机制。</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牵头部门:区委组织部、区民政局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57.积极申报建设国家和自治区级“民主法治示范社区</w:t>
      </w:r>
      <w:r>
        <w:rPr>
          <w:rFonts w:ascii="仿宋" w:hAnsi="仿宋" w:eastAsia="仿宋" w:cs="仿宋"/>
          <w:sz w:val="32"/>
          <w:szCs w:val="32"/>
        </w:rPr>
        <w:t>”</w:t>
      </w:r>
      <w:r>
        <w:rPr>
          <w:rFonts w:hint="eastAsia" w:ascii="仿宋" w:hAnsi="仿宋" w:eastAsia="仿宋" w:cs="仿宋"/>
          <w:sz w:val="32"/>
          <w:szCs w:val="32"/>
        </w:rPr>
        <w:t>。培育农村牧区学法用法示范户</w:t>
      </w:r>
      <w:r>
        <w:rPr>
          <w:rFonts w:hint="eastAsia" w:ascii="仿宋" w:hAnsi="仿宋" w:eastAsia="仿宋" w:cs="仿宋"/>
          <w:sz w:val="32"/>
          <w:szCs w:val="32"/>
          <w:lang w:eastAsia="zh-CN"/>
        </w:rPr>
        <w:t>，</w:t>
      </w:r>
      <w:r>
        <w:rPr>
          <w:rFonts w:hint="eastAsia" w:ascii="仿宋" w:hAnsi="仿宋" w:eastAsia="仿宋" w:cs="仿宋"/>
          <w:sz w:val="32"/>
          <w:szCs w:val="32"/>
        </w:rPr>
        <w:t>深入实施农村牧区“法律明白人</w:t>
      </w:r>
      <w:r>
        <w:rPr>
          <w:rFonts w:ascii="仿宋" w:hAnsi="仿宋" w:eastAsia="仿宋" w:cs="仿宋"/>
          <w:sz w:val="32"/>
          <w:szCs w:val="32"/>
        </w:rPr>
        <w:t>”</w:t>
      </w:r>
      <w:r>
        <w:rPr>
          <w:rFonts w:hint="eastAsia" w:ascii="仿宋" w:hAnsi="仿宋" w:eastAsia="仿宋" w:cs="仿宋"/>
          <w:sz w:val="32"/>
          <w:szCs w:val="32"/>
        </w:rPr>
        <w:t>培养工程。加强基层群众性自治组织规范化建设</w:t>
      </w:r>
      <w:r>
        <w:rPr>
          <w:rFonts w:hint="eastAsia" w:ascii="仿宋" w:hAnsi="仿宋" w:eastAsia="仿宋" w:cs="仿宋"/>
          <w:sz w:val="32"/>
          <w:szCs w:val="32"/>
          <w:lang w:eastAsia="zh-CN"/>
        </w:rPr>
        <w:t>，</w:t>
      </w:r>
      <w:r>
        <w:rPr>
          <w:rFonts w:hint="eastAsia" w:ascii="仿宋" w:hAnsi="仿宋" w:eastAsia="仿宋" w:cs="仿宋"/>
          <w:sz w:val="32"/>
          <w:szCs w:val="32"/>
        </w:rPr>
        <w:t>强化对村民委员会组织法、城市居民委员会组织法实施情况的监督。</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牵头部门:区民政局、区司法局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责任部门:区人大办、区委组织部、区农牧局、区总工会、团区委、区妇联、各镇、街道</w:t>
      </w:r>
    </w:p>
    <w:p>
      <w:pPr>
        <w:ind w:firstLine="640" w:firstLineChars="200"/>
        <w:rPr>
          <w:rFonts w:ascii="仿宋" w:hAnsi="仿宋" w:eastAsia="仿宋" w:cs="仿宋"/>
          <w:sz w:val="32"/>
          <w:szCs w:val="32"/>
        </w:rPr>
      </w:pPr>
      <w:r>
        <w:rPr>
          <w:rFonts w:hint="eastAsia" w:ascii="仿宋" w:hAnsi="仿宋" w:eastAsia="仿宋" w:cs="仿宋"/>
          <w:sz w:val="32"/>
          <w:szCs w:val="32"/>
        </w:rPr>
        <w:t>58.全面推进基层单位依法治理</w:t>
      </w:r>
      <w:r>
        <w:rPr>
          <w:rFonts w:hint="eastAsia" w:ascii="仿宋" w:hAnsi="仿宋" w:eastAsia="仿宋" w:cs="仿宋"/>
          <w:sz w:val="32"/>
          <w:szCs w:val="32"/>
          <w:lang w:eastAsia="zh-CN"/>
        </w:rPr>
        <w:t>，</w:t>
      </w:r>
      <w:r>
        <w:rPr>
          <w:rFonts w:hint="eastAsia" w:ascii="仿宋" w:hAnsi="仿宋" w:eastAsia="仿宋" w:cs="仿宋"/>
          <w:sz w:val="32"/>
          <w:szCs w:val="32"/>
        </w:rPr>
        <w:t>完善相关规章制度</w:t>
      </w:r>
      <w:r>
        <w:rPr>
          <w:rFonts w:hint="eastAsia" w:ascii="仿宋" w:hAnsi="仿宋" w:eastAsia="仿宋" w:cs="仿宋"/>
          <w:sz w:val="32"/>
          <w:szCs w:val="32"/>
          <w:lang w:eastAsia="zh-CN"/>
        </w:rPr>
        <w:t>，</w:t>
      </w:r>
      <w:r>
        <w:rPr>
          <w:rFonts w:hint="eastAsia" w:ascii="仿宋" w:hAnsi="仿宋" w:eastAsia="仿宋" w:cs="仿宋"/>
          <w:sz w:val="32"/>
          <w:szCs w:val="32"/>
        </w:rPr>
        <w:t>推进平安市场监管与网格平台监管交互融合。广泛开展行业依法治理</w:t>
      </w:r>
      <w:r>
        <w:rPr>
          <w:rFonts w:hint="eastAsia" w:ascii="仿宋" w:hAnsi="仿宋" w:eastAsia="仿宋" w:cs="仿宋"/>
          <w:sz w:val="32"/>
          <w:szCs w:val="32"/>
          <w:lang w:eastAsia="zh-CN"/>
        </w:rPr>
        <w:t>，</w:t>
      </w:r>
      <w:r>
        <w:rPr>
          <w:rFonts w:hint="eastAsia" w:ascii="仿宋" w:hAnsi="仿宋" w:eastAsia="仿宋" w:cs="仿宋"/>
          <w:sz w:val="32"/>
          <w:szCs w:val="32"/>
        </w:rPr>
        <w:t>加强法治宣传</w:t>
      </w:r>
      <w:r>
        <w:rPr>
          <w:rFonts w:hint="eastAsia" w:ascii="仿宋" w:hAnsi="仿宋" w:eastAsia="仿宋" w:cs="仿宋"/>
          <w:sz w:val="32"/>
          <w:szCs w:val="32"/>
          <w:lang w:eastAsia="zh-CN"/>
        </w:rPr>
        <w:t>，</w:t>
      </w:r>
      <w:r>
        <w:rPr>
          <w:rFonts w:hint="eastAsia" w:ascii="仿宋" w:hAnsi="仿宋" w:eastAsia="仿宋" w:cs="仿宋"/>
          <w:sz w:val="32"/>
          <w:szCs w:val="32"/>
        </w:rPr>
        <w:t>组织开展业务培训</w:t>
      </w:r>
      <w:r>
        <w:rPr>
          <w:rFonts w:hint="eastAsia" w:ascii="仿宋" w:hAnsi="仿宋" w:eastAsia="仿宋" w:cs="仿宋"/>
          <w:sz w:val="32"/>
          <w:szCs w:val="32"/>
          <w:lang w:eastAsia="zh-CN"/>
        </w:rPr>
        <w:t>，</w:t>
      </w:r>
      <w:r>
        <w:rPr>
          <w:rFonts w:hint="eastAsia" w:ascii="仿宋" w:hAnsi="仿宋" w:eastAsia="仿宋" w:cs="仿宋"/>
          <w:sz w:val="32"/>
          <w:szCs w:val="32"/>
        </w:rPr>
        <w:t>提升业务水平。</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责任部门:区教体局、市公安局东胜分局、区民政局、区国资委、区市场监督管理局、各镇、街道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59.深入宣传贯彻《内蒙古自治区促进民族团结进步条例》</w:t>
      </w:r>
      <w:r>
        <w:rPr>
          <w:rFonts w:hint="eastAsia" w:ascii="仿宋" w:hAnsi="仿宋" w:eastAsia="仿宋" w:cs="仿宋"/>
          <w:sz w:val="32"/>
          <w:szCs w:val="32"/>
          <w:lang w:eastAsia="zh-CN"/>
        </w:rPr>
        <w:t>，</w:t>
      </w:r>
      <w:r>
        <w:rPr>
          <w:rFonts w:hint="eastAsia" w:ascii="仿宋" w:hAnsi="仿宋" w:eastAsia="仿宋" w:cs="仿宋"/>
          <w:sz w:val="32"/>
          <w:szCs w:val="32"/>
        </w:rPr>
        <w:t>铸牢中华民族共同体意识。依法妥善处置涉及民族、宗教等因素的社会问题</w:t>
      </w:r>
      <w:r>
        <w:rPr>
          <w:rFonts w:hint="eastAsia" w:ascii="仿宋" w:hAnsi="仿宋" w:eastAsia="仿宋" w:cs="仿宋"/>
          <w:sz w:val="32"/>
          <w:szCs w:val="32"/>
          <w:lang w:eastAsia="zh-CN"/>
        </w:rPr>
        <w:t>，</w:t>
      </w:r>
      <w:r>
        <w:rPr>
          <w:rFonts w:hint="eastAsia" w:ascii="仿宋" w:hAnsi="仿宋" w:eastAsia="仿宋" w:cs="仿宋"/>
          <w:sz w:val="32"/>
          <w:szCs w:val="32"/>
        </w:rPr>
        <w:t>做好涉及民族、宗教内容法规政策的宣传和网络舆情研判处置工作。深化民族团结进步教育</w:t>
      </w:r>
      <w:r>
        <w:rPr>
          <w:rFonts w:hint="eastAsia" w:ascii="仿宋" w:hAnsi="仿宋" w:eastAsia="仿宋" w:cs="仿宋"/>
          <w:sz w:val="32"/>
          <w:szCs w:val="32"/>
          <w:lang w:eastAsia="zh-CN"/>
        </w:rPr>
        <w:t>，</w:t>
      </w:r>
      <w:r>
        <w:rPr>
          <w:rFonts w:hint="eastAsia" w:ascii="仿宋" w:hAnsi="仿宋" w:eastAsia="仿宋" w:cs="仿宋"/>
          <w:sz w:val="32"/>
          <w:szCs w:val="32"/>
        </w:rPr>
        <w:t>依法妥善处理涉及民族、宗教因素的矛盾纠纷。</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牵头部门:区委统战部、区民委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责任部门:区委政法委、区人大办、区网络安全应急指挥中心、区教体局、各镇、街道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60.加大社会组织培育力度</w:t>
      </w:r>
      <w:r>
        <w:rPr>
          <w:rFonts w:hint="eastAsia" w:ascii="仿宋" w:hAnsi="仿宋" w:eastAsia="仿宋" w:cs="仿宋"/>
          <w:sz w:val="32"/>
          <w:szCs w:val="32"/>
          <w:lang w:eastAsia="zh-CN"/>
        </w:rPr>
        <w:t>，</w:t>
      </w:r>
      <w:r>
        <w:rPr>
          <w:rFonts w:hint="eastAsia" w:ascii="仿宋" w:hAnsi="仿宋" w:eastAsia="仿宋" w:cs="仿宋"/>
          <w:sz w:val="32"/>
          <w:szCs w:val="32"/>
        </w:rPr>
        <w:t>依法依规取消行业协会商会类、科技类、公益慈善类、城乡社区服务类社会组织前置审查</w:t>
      </w:r>
      <w:r>
        <w:rPr>
          <w:rFonts w:hint="eastAsia" w:ascii="仿宋" w:hAnsi="仿宋" w:eastAsia="仿宋" w:cs="仿宋"/>
          <w:sz w:val="32"/>
          <w:szCs w:val="32"/>
          <w:lang w:eastAsia="zh-CN"/>
        </w:rPr>
        <w:t>，</w:t>
      </w:r>
      <w:r>
        <w:rPr>
          <w:rFonts w:hint="eastAsia" w:ascii="仿宋" w:hAnsi="仿宋" w:eastAsia="仿宋" w:cs="仿宋"/>
          <w:sz w:val="32"/>
          <w:szCs w:val="32"/>
        </w:rPr>
        <w:t>打通社会组织快速生成通道。加强社会组织登记管理</w:t>
      </w:r>
      <w:r>
        <w:rPr>
          <w:rFonts w:hint="eastAsia" w:ascii="仿宋" w:hAnsi="仿宋" w:eastAsia="仿宋" w:cs="仿宋"/>
          <w:sz w:val="32"/>
          <w:szCs w:val="32"/>
          <w:lang w:eastAsia="zh-CN"/>
        </w:rPr>
        <w:t>，</w:t>
      </w:r>
      <w:r>
        <w:rPr>
          <w:rFonts w:hint="eastAsia" w:ascii="仿宋" w:hAnsi="仿宋" w:eastAsia="仿宋" w:cs="仿宋"/>
          <w:sz w:val="32"/>
          <w:szCs w:val="32"/>
        </w:rPr>
        <w:t>开展事中、事后监管</w:t>
      </w:r>
      <w:r>
        <w:rPr>
          <w:rFonts w:hint="eastAsia" w:ascii="仿宋" w:hAnsi="仿宋" w:eastAsia="仿宋" w:cs="仿宋"/>
          <w:sz w:val="32"/>
          <w:szCs w:val="32"/>
          <w:lang w:eastAsia="zh-CN"/>
        </w:rPr>
        <w:t>，</w:t>
      </w:r>
      <w:r>
        <w:rPr>
          <w:rFonts w:hint="eastAsia" w:ascii="仿宋" w:hAnsi="仿宋" w:eastAsia="仿宋" w:cs="仿宋"/>
          <w:sz w:val="32"/>
          <w:szCs w:val="32"/>
        </w:rPr>
        <w:t>做好登记、年检、等级评估、“双随机、一公开</w:t>
      </w:r>
      <w:r>
        <w:rPr>
          <w:rFonts w:ascii="仿宋" w:hAnsi="仿宋" w:eastAsia="仿宋" w:cs="仿宋"/>
          <w:sz w:val="32"/>
          <w:szCs w:val="32"/>
        </w:rPr>
        <w:t>”</w:t>
      </w:r>
      <w:r>
        <w:rPr>
          <w:rFonts w:hint="eastAsia" w:ascii="仿宋" w:hAnsi="仿宋" w:eastAsia="仿宋" w:cs="仿宋"/>
          <w:sz w:val="32"/>
          <w:szCs w:val="32"/>
        </w:rPr>
        <w:t>抽查检查等工作。加强党对社会组织的领导</w:t>
      </w:r>
      <w:r>
        <w:rPr>
          <w:rFonts w:hint="eastAsia" w:ascii="仿宋" w:hAnsi="仿宋" w:eastAsia="仿宋" w:cs="仿宋"/>
          <w:sz w:val="32"/>
          <w:szCs w:val="32"/>
          <w:lang w:eastAsia="zh-CN"/>
        </w:rPr>
        <w:t>，</w:t>
      </w:r>
      <w:r>
        <w:rPr>
          <w:rFonts w:hint="eastAsia" w:ascii="仿宋" w:hAnsi="仿宋" w:eastAsia="仿宋" w:cs="仿宋"/>
          <w:sz w:val="32"/>
          <w:szCs w:val="32"/>
        </w:rPr>
        <w:t>推动实现党组织和党的工作全覆盖。引导社会组织在章程中增加党的建设和社会主义核心价值观有关内容</w:t>
      </w:r>
      <w:r>
        <w:rPr>
          <w:rFonts w:hint="eastAsia" w:ascii="仿宋" w:hAnsi="仿宋" w:eastAsia="仿宋" w:cs="仿宋"/>
          <w:sz w:val="32"/>
          <w:szCs w:val="32"/>
          <w:lang w:eastAsia="zh-CN"/>
        </w:rPr>
        <w:t>，</w:t>
      </w:r>
      <w:r>
        <w:rPr>
          <w:rFonts w:hint="eastAsia" w:ascii="仿宋" w:hAnsi="仿宋" w:eastAsia="仿宋" w:cs="仿宋"/>
          <w:sz w:val="32"/>
          <w:szCs w:val="32"/>
        </w:rPr>
        <w:t>建立党建工作与登记、年检、评估“三同步</w:t>
      </w:r>
      <w:r>
        <w:rPr>
          <w:rFonts w:ascii="仿宋" w:hAnsi="仿宋" w:eastAsia="仿宋" w:cs="仿宋"/>
          <w:sz w:val="32"/>
          <w:szCs w:val="32"/>
        </w:rPr>
        <w:t>”</w:t>
      </w:r>
      <w:r>
        <w:rPr>
          <w:rFonts w:hint="eastAsia" w:ascii="仿宋" w:hAnsi="仿宋" w:eastAsia="仿宋" w:cs="仿宋"/>
          <w:sz w:val="32"/>
          <w:szCs w:val="32"/>
        </w:rPr>
        <w:t>机制。</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牵头部门:区民政局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责任部门:区委政法委、区委组织部</w:t>
      </w:r>
    </w:p>
    <w:p>
      <w:pPr>
        <w:ind w:firstLine="640" w:firstLineChars="200"/>
        <w:rPr>
          <w:rFonts w:ascii="仿宋" w:hAnsi="仿宋" w:eastAsia="仿宋" w:cs="仿宋"/>
          <w:sz w:val="32"/>
          <w:szCs w:val="32"/>
        </w:rPr>
      </w:pPr>
      <w:r>
        <w:rPr>
          <w:rFonts w:hint="eastAsia" w:ascii="仿宋" w:hAnsi="仿宋" w:eastAsia="仿宋" w:cs="仿宋"/>
          <w:sz w:val="32"/>
          <w:szCs w:val="32"/>
        </w:rPr>
        <w:t>61.完善政府购买公共服务机制</w:t>
      </w:r>
      <w:r>
        <w:rPr>
          <w:rFonts w:hint="eastAsia" w:ascii="仿宋" w:hAnsi="仿宋" w:eastAsia="仿宋" w:cs="仿宋"/>
          <w:sz w:val="32"/>
          <w:szCs w:val="32"/>
          <w:lang w:eastAsia="zh-CN"/>
        </w:rPr>
        <w:t>，</w:t>
      </w:r>
      <w:r>
        <w:rPr>
          <w:rFonts w:hint="eastAsia" w:ascii="仿宋" w:hAnsi="仿宋" w:eastAsia="仿宋" w:cs="仿宋"/>
          <w:sz w:val="32"/>
          <w:szCs w:val="32"/>
        </w:rPr>
        <w:t>加大对社会组织购买服务力度</w:t>
      </w:r>
      <w:r>
        <w:rPr>
          <w:rFonts w:hint="eastAsia" w:ascii="仿宋" w:hAnsi="仿宋" w:eastAsia="仿宋" w:cs="仿宋"/>
          <w:sz w:val="32"/>
          <w:szCs w:val="32"/>
          <w:lang w:eastAsia="zh-CN"/>
        </w:rPr>
        <w:t>，</w:t>
      </w:r>
      <w:r>
        <w:rPr>
          <w:rFonts w:hint="eastAsia" w:ascii="仿宋" w:hAnsi="仿宋" w:eastAsia="仿宋" w:cs="仿宋"/>
          <w:sz w:val="32"/>
          <w:szCs w:val="32"/>
        </w:rPr>
        <w:t>认真做好社会组织承接政府购买服务工作。发挥行业协会商会自律功能</w:t>
      </w:r>
      <w:r>
        <w:rPr>
          <w:rFonts w:hint="eastAsia" w:ascii="仿宋" w:hAnsi="仿宋" w:eastAsia="仿宋" w:cs="仿宋"/>
          <w:sz w:val="32"/>
          <w:szCs w:val="32"/>
          <w:lang w:eastAsia="zh-CN"/>
        </w:rPr>
        <w:t>，</w:t>
      </w:r>
      <w:r>
        <w:rPr>
          <w:rFonts w:hint="eastAsia" w:ascii="仿宋" w:hAnsi="仿宋" w:eastAsia="仿宋" w:cs="仿宋"/>
          <w:sz w:val="32"/>
          <w:szCs w:val="32"/>
        </w:rPr>
        <w:t>指导行业协会商会制定自律公约。发挥社区社会组织在创新基层社会治理中的作用</w:t>
      </w:r>
      <w:r>
        <w:rPr>
          <w:rFonts w:hint="eastAsia" w:ascii="仿宋" w:hAnsi="仿宋" w:eastAsia="仿宋" w:cs="仿宋"/>
          <w:sz w:val="32"/>
          <w:szCs w:val="32"/>
          <w:lang w:eastAsia="zh-CN"/>
        </w:rPr>
        <w:t>，</w:t>
      </w:r>
      <w:r>
        <w:rPr>
          <w:rFonts w:hint="eastAsia" w:ascii="仿宋" w:hAnsi="仿宋" w:eastAsia="仿宋" w:cs="仿宋"/>
          <w:sz w:val="32"/>
          <w:szCs w:val="32"/>
        </w:rPr>
        <w:t>提升社区社会组织参与社会</w:t>
      </w:r>
    </w:p>
    <w:p>
      <w:pPr>
        <w:rPr>
          <w:rFonts w:ascii="仿宋" w:hAnsi="仿宋" w:eastAsia="仿宋" w:cs="仿宋"/>
          <w:sz w:val="32"/>
          <w:szCs w:val="32"/>
        </w:rPr>
      </w:pPr>
      <w:r>
        <w:rPr>
          <w:rFonts w:hint="eastAsia" w:ascii="仿宋" w:hAnsi="仿宋" w:eastAsia="仿宋" w:cs="仿宋"/>
          <w:sz w:val="32"/>
          <w:szCs w:val="32"/>
        </w:rPr>
        <w:t>服务能力。</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牵头部门:区财政局、区民政局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62.依托打击网络犯罪情报支撑体系</w:t>
      </w:r>
      <w:r>
        <w:rPr>
          <w:rFonts w:hint="eastAsia" w:ascii="仿宋" w:hAnsi="仿宋" w:eastAsia="仿宋" w:cs="仿宋"/>
          <w:sz w:val="32"/>
          <w:szCs w:val="32"/>
          <w:lang w:eastAsia="zh-CN"/>
        </w:rPr>
        <w:t>，</w:t>
      </w:r>
      <w:r>
        <w:rPr>
          <w:rFonts w:hint="eastAsia" w:ascii="仿宋" w:hAnsi="仿宋" w:eastAsia="仿宋" w:cs="仿宋"/>
          <w:sz w:val="32"/>
          <w:szCs w:val="32"/>
        </w:rPr>
        <w:t>有效打击严重涉网违法犯罪活动。严格落实提前介入、信息通报、联合督办等公检法协作机制</w:t>
      </w:r>
      <w:r>
        <w:rPr>
          <w:rFonts w:hint="eastAsia" w:ascii="仿宋" w:hAnsi="仿宋" w:eastAsia="仿宋" w:cs="仿宋"/>
          <w:sz w:val="32"/>
          <w:szCs w:val="32"/>
          <w:lang w:eastAsia="zh-CN"/>
        </w:rPr>
        <w:t>，</w:t>
      </w:r>
      <w:r>
        <w:rPr>
          <w:rFonts w:hint="eastAsia" w:ascii="仿宋" w:hAnsi="仿宋" w:eastAsia="仿宋" w:cs="仿宋"/>
          <w:sz w:val="32"/>
          <w:szCs w:val="32"/>
        </w:rPr>
        <w:t>加强涉恐、涉黑情报信息搜集研判。</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牵头部门:市公安局东胜分局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责任部门:区委政法委、区纪委监委机关、区委组织部、区委宣传部、区网络安全应急指挥中心、区法院、区检察院、区司法局、区工科局</w:t>
      </w:r>
    </w:p>
    <w:p>
      <w:pPr>
        <w:ind w:firstLine="640" w:firstLineChars="200"/>
        <w:rPr>
          <w:rFonts w:ascii="仿宋" w:hAnsi="仿宋" w:eastAsia="仿宋" w:cs="仿宋"/>
          <w:sz w:val="32"/>
          <w:szCs w:val="32"/>
        </w:rPr>
      </w:pPr>
      <w:r>
        <w:rPr>
          <w:rFonts w:hint="eastAsia" w:ascii="仿宋" w:hAnsi="仿宋" w:eastAsia="仿宋" w:cs="仿宋"/>
          <w:sz w:val="32"/>
          <w:szCs w:val="32"/>
        </w:rPr>
        <w:t>63.加快应急体系建设</w:t>
      </w:r>
      <w:r>
        <w:rPr>
          <w:rFonts w:hint="eastAsia" w:ascii="仿宋" w:hAnsi="仿宋" w:eastAsia="仿宋" w:cs="仿宋"/>
          <w:sz w:val="32"/>
          <w:szCs w:val="32"/>
          <w:lang w:eastAsia="zh-CN"/>
        </w:rPr>
        <w:t>，</w:t>
      </w:r>
      <w:r>
        <w:rPr>
          <w:rFonts w:hint="eastAsia" w:ascii="仿宋" w:hAnsi="仿宋" w:eastAsia="仿宋" w:cs="仿宋"/>
          <w:sz w:val="32"/>
          <w:szCs w:val="32"/>
        </w:rPr>
        <w:t>推进总体应急预案、专项应急预案、部门应急预案编修和管理。做好各类突发事件应急处置</w:t>
      </w:r>
      <w:r>
        <w:rPr>
          <w:rFonts w:hint="eastAsia" w:ascii="仿宋" w:hAnsi="仿宋" w:eastAsia="仿宋" w:cs="仿宋"/>
          <w:sz w:val="32"/>
          <w:szCs w:val="32"/>
          <w:lang w:eastAsia="zh-CN"/>
        </w:rPr>
        <w:t>，</w:t>
      </w:r>
      <w:r>
        <w:rPr>
          <w:rFonts w:hint="eastAsia" w:ascii="仿宋" w:hAnsi="仿宋" w:eastAsia="仿宋" w:cs="仿宋"/>
          <w:sz w:val="32"/>
          <w:szCs w:val="32"/>
        </w:rPr>
        <w:t>提升防灾减灾救灾能力。强化危险化学品、非煤矿山、交通运输、食品药品、医疗器械、特种设备等重点行业领域安全问题治理</w:t>
      </w:r>
      <w:r>
        <w:rPr>
          <w:rFonts w:hint="eastAsia" w:ascii="仿宋" w:hAnsi="仿宋" w:eastAsia="仿宋" w:cs="仿宋"/>
          <w:sz w:val="32"/>
          <w:szCs w:val="32"/>
          <w:lang w:eastAsia="zh-CN"/>
        </w:rPr>
        <w:t>，</w:t>
      </w:r>
      <w:r>
        <w:rPr>
          <w:rFonts w:hint="eastAsia" w:ascii="仿宋" w:hAnsi="仿宋" w:eastAsia="仿宋" w:cs="仿宋"/>
          <w:sz w:val="32"/>
          <w:szCs w:val="32"/>
        </w:rPr>
        <w:t>依法查处各类违法行为。</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牵头部门:区应急管理局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责任部门:市公安局东胜分局、区交通局、区市场监督管理局、区卫健委、各镇、街道</w:t>
      </w:r>
    </w:p>
    <w:p>
      <w:pPr>
        <w:ind w:firstLine="640" w:firstLineChars="200"/>
        <w:rPr>
          <w:rFonts w:ascii="仿宋" w:hAnsi="仿宋" w:eastAsia="仿宋" w:cs="仿宋"/>
          <w:sz w:val="32"/>
          <w:szCs w:val="32"/>
        </w:rPr>
      </w:pPr>
      <w:r>
        <w:rPr>
          <w:rFonts w:hint="eastAsia" w:ascii="仿宋" w:hAnsi="仿宋" w:eastAsia="仿宋" w:cs="仿宋"/>
          <w:sz w:val="32"/>
          <w:szCs w:val="32"/>
        </w:rPr>
        <w:t>64.健全社会心理服务体系和疏导机制、危机干预机制</w:t>
      </w:r>
      <w:r>
        <w:rPr>
          <w:rFonts w:hint="eastAsia" w:ascii="仿宋" w:hAnsi="仿宋" w:eastAsia="仿宋" w:cs="仿宋"/>
          <w:sz w:val="32"/>
          <w:szCs w:val="32"/>
          <w:lang w:eastAsia="zh-CN"/>
        </w:rPr>
        <w:t>，</w:t>
      </w:r>
      <w:r>
        <w:rPr>
          <w:rFonts w:hint="eastAsia" w:ascii="仿宋" w:hAnsi="仿宋" w:eastAsia="仿宋" w:cs="仿宋"/>
          <w:sz w:val="32"/>
          <w:szCs w:val="32"/>
        </w:rPr>
        <w:t>培育社会工作者队伍和专业社会组织</w:t>
      </w:r>
      <w:r>
        <w:rPr>
          <w:rFonts w:hint="eastAsia" w:ascii="仿宋" w:hAnsi="仿宋" w:eastAsia="仿宋" w:cs="仿宋"/>
          <w:sz w:val="32"/>
          <w:szCs w:val="32"/>
          <w:lang w:eastAsia="zh-CN"/>
        </w:rPr>
        <w:t>，</w:t>
      </w:r>
      <w:r>
        <w:rPr>
          <w:rFonts w:hint="eastAsia" w:ascii="仿宋" w:hAnsi="仿宋" w:eastAsia="仿宋" w:cs="仿宋"/>
          <w:sz w:val="32"/>
          <w:szCs w:val="32"/>
        </w:rPr>
        <w:t>加强对重点人群心理关爱。开展线上线下心理疏导、家庭教育指导等心理服务。建立多部门协作机制</w:t>
      </w:r>
      <w:r>
        <w:rPr>
          <w:rFonts w:hint="eastAsia" w:ascii="仿宋" w:hAnsi="仿宋" w:eastAsia="仿宋" w:cs="仿宋"/>
          <w:sz w:val="32"/>
          <w:szCs w:val="32"/>
          <w:lang w:eastAsia="zh-CN"/>
        </w:rPr>
        <w:t>，</w:t>
      </w:r>
      <w:r>
        <w:rPr>
          <w:rFonts w:hint="eastAsia" w:ascii="仿宋" w:hAnsi="仿宋" w:eastAsia="仿宋" w:cs="仿宋"/>
          <w:sz w:val="32"/>
          <w:szCs w:val="32"/>
        </w:rPr>
        <w:t>组建心理辅导专业人才库、社会支持体系人才库。建立执法司法机关与社会心理服务机构工作协调机制</w:t>
      </w:r>
      <w:r>
        <w:rPr>
          <w:rFonts w:hint="eastAsia" w:ascii="仿宋" w:hAnsi="仿宋" w:eastAsia="仿宋" w:cs="仿宋"/>
          <w:sz w:val="32"/>
          <w:szCs w:val="32"/>
          <w:lang w:eastAsia="zh-CN"/>
        </w:rPr>
        <w:t>，</w:t>
      </w:r>
      <w:r>
        <w:rPr>
          <w:rFonts w:hint="eastAsia" w:ascii="仿宋" w:hAnsi="仿宋" w:eastAsia="仿宋" w:cs="仿宋"/>
          <w:sz w:val="32"/>
          <w:szCs w:val="32"/>
        </w:rPr>
        <w:t>加强执法司法所涉人群心理疏导。完善精神卫生服务体系</w:t>
      </w:r>
      <w:r>
        <w:rPr>
          <w:rFonts w:hint="eastAsia" w:ascii="仿宋" w:hAnsi="仿宋" w:eastAsia="仿宋" w:cs="仿宋"/>
          <w:sz w:val="32"/>
          <w:szCs w:val="32"/>
          <w:lang w:eastAsia="zh-CN"/>
        </w:rPr>
        <w:t>，</w:t>
      </w:r>
      <w:r>
        <w:rPr>
          <w:rFonts w:hint="eastAsia" w:ascii="仿宋" w:hAnsi="仿宋" w:eastAsia="仿宋" w:cs="仿宋"/>
          <w:sz w:val="32"/>
          <w:szCs w:val="32"/>
        </w:rPr>
        <w:t>加强精神卫生福利机构建设</w:t>
      </w:r>
      <w:r>
        <w:rPr>
          <w:rFonts w:hint="eastAsia" w:ascii="仿宋" w:hAnsi="仿宋" w:eastAsia="仿宋" w:cs="仿宋"/>
          <w:sz w:val="32"/>
          <w:szCs w:val="32"/>
          <w:lang w:eastAsia="zh-CN"/>
        </w:rPr>
        <w:t>，</w:t>
      </w:r>
      <w:r>
        <w:rPr>
          <w:rFonts w:hint="eastAsia" w:ascii="仿宋" w:hAnsi="仿宋" w:eastAsia="仿宋" w:cs="仿宋"/>
          <w:sz w:val="32"/>
          <w:szCs w:val="32"/>
        </w:rPr>
        <w:t>持续推进精神障碍社区康复服务工作。积极组织开展“五社联动</w:t>
      </w:r>
      <w:r>
        <w:rPr>
          <w:rFonts w:ascii="仿宋" w:hAnsi="仿宋" w:eastAsia="仿宋" w:cs="仿宋"/>
          <w:sz w:val="32"/>
          <w:szCs w:val="32"/>
        </w:rPr>
        <w:t>”</w:t>
      </w:r>
      <w:r>
        <w:rPr>
          <w:rFonts w:hint="eastAsia" w:ascii="仿宋" w:hAnsi="仿宋" w:eastAsia="仿宋" w:cs="仿宋"/>
          <w:sz w:val="32"/>
          <w:szCs w:val="32"/>
        </w:rPr>
        <w:t>社会工作服务项目试点工作。</w:t>
      </w:r>
    </w:p>
    <w:p>
      <w:pPr>
        <w:ind w:firstLine="640" w:firstLineChars="200"/>
        <w:rPr>
          <w:rFonts w:ascii="仿宋" w:hAnsi="仿宋" w:eastAsia="仿宋" w:cs="仿宋"/>
          <w:color w:val="FF0000"/>
          <w:sz w:val="32"/>
          <w:szCs w:val="32"/>
        </w:rPr>
      </w:pPr>
      <w:r>
        <w:rPr>
          <w:rFonts w:hint="eastAsia" w:ascii="仿宋" w:hAnsi="仿宋" w:eastAsia="仿宋" w:cs="仿宋"/>
          <w:sz w:val="32"/>
          <w:szCs w:val="32"/>
        </w:rPr>
        <w:t>牵头部门:区卫健委、区民政局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责任部门:区委政法委、区委宣传部、区法院、区检察院、区教体局、市公安局东胜分局、区司法局、区财政局、区信访局、区残联、团区委、区妇联、区乡村振兴统筹发展中心</w:t>
      </w:r>
    </w:p>
    <w:p>
      <w:pPr>
        <w:ind w:firstLine="640" w:firstLineChars="200"/>
        <w:rPr>
          <w:rFonts w:ascii="仿宋" w:hAnsi="仿宋" w:eastAsia="仿宋" w:cs="仿宋"/>
          <w:sz w:val="32"/>
          <w:szCs w:val="32"/>
        </w:rPr>
      </w:pPr>
      <w:r>
        <w:rPr>
          <w:rFonts w:hint="eastAsia" w:ascii="仿宋" w:hAnsi="仿宋" w:eastAsia="仿宋" w:cs="仿宋"/>
          <w:sz w:val="32"/>
          <w:szCs w:val="32"/>
        </w:rPr>
        <w:t>65.加强对青少年的家庭教育指导和普法教育。动员全区“青少年维权岗</w:t>
      </w:r>
      <w:r>
        <w:rPr>
          <w:rFonts w:ascii="仿宋" w:hAnsi="仿宋" w:eastAsia="仿宋" w:cs="仿宋"/>
          <w:sz w:val="32"/>
          <w:szCs w:val="32"/>
        </w:rPr>
        <w:t>”</w:t>
      </w:r>
      <w:r>
        <w:rPr>
          <w:rFonts w:hint="eastAsia" w:ascii="仿宋" w:hAnsi="仿宋" w:eastAsia="仿宋" w:cs="仿宋"/>
          <w:sz w:val="32"/>
          <w:szCs w:val="32"/>
        </w:rPr>
        <w:t>和“青少年零犯罪零受害社区</w:t>
      </w:r>
      <w:r>
        <w:rPr>
          <w:rFonts w:ascii="仿宋" w:hAnsi="仿宋" w:eastAsia="仿宋" w:cs="仿宋"/>
          <w:sz w:val="32"/>
          <w:szCs w:val="32"/>
        </w:rPr>
        <w:t>”</w:t>
      </w:r>
      <w:r>
        <w:rPr>
          <w:rFonts w:hint="eastAsia" w:ascii="仿宋" w:hAnsi="仿宋" w:eastAsia="仿宋" w:cs="仿宋"/>
          <w:sz w:val="32"/>
          <w:szCs w:val="32"/>
        </w:rPr>
        <w:t>试点单位</w:t>
      </w:r>
      <w:r>
        <w:rPr>
          <w:rFonts w:hint="eastAsia" w:ascii="仿宋" w:hAnsi="仿宋" w:eastAsia="仿宋" w:cs="仿宋"/>
          <w:sz w:val="32"/>
          <w:szCs w:val="32"/>
          <w:lang w:eastAsia="zh-CN"/>
        </w:rPr>
        <w:t>，</w:t>
      </w:r>
      <w:r>
        <w:rPr>
          <w:rFonts w:hint="eastAsia" w:ascii="仿宋" w:hAnsi="仿宋" w:eastAsia="仿宋" w:cs="仿宋"/>
          <w:sz w:val="32"/>
          <w:szCs w:val="32"/>
        </w:rPr>
        <w:t>深入开展法治宣传教育活动。</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牵头部门:团区委、区妇联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责任部门:区教体局、区法院、区检察院、市公安局东胜分局、区司法局</w:t>
      </w:r>
    </w:p>
    <w:p>
      <w:pPr>
        <w:ind w:firstLine="640" w:firstLineChars="200"/>
        <w:rPr>
          <w:rFonts w:ascii="仿宋" w:hAnsi="仿宋" w:eastAsia="仿宋" w:cs="仿宋"/>
          <w:sz w:val="32"/>
          <w:szCs w:val="32"/>
        </w:rPr>
      </w:pPr>
      <w:r>
        <w:rPr>
          <w:rFonts w:hint="eastAsia" w:ascii="仿宋" w:hAnsi="仿宋" w:eastAsia="仿宋" w:cs="仿宋"/>
          <w:sz w:val="32"/>
          <w:szCs w:val="32"/>
        </w:rPr>
        <w:t>66.依托平安建设协调机制</w:t>
      </w:r>
      <w:r>
        <w:rPr>
          <w:rFonts w:hint="eastAsia" w:ascii="仿宋" w:hAnsi="仿宋" w:eastAsia="仿宋" w:cs="仿宋"/>
          <w:sz w:val="32"/>
          <w:szCs w:val="32"/>
          <w:lang w:eastAsia="zh-CN"/>
        </w:rPr>
        <w:t>，</w:t>
      </w:r>
      <w:r>
        <w:rPr>
          <w:rFonts w:hint="eastAsia" w:ascii="仿宋" w:hAnsi="仿宋" w:eastAsia="仿宋" w:cs="仿宋"/>
          <w:sz w:val="32"/>
          <w:szCs w:val="32"/>
        </w:rPr>
        <w:t>健全跨区域矛盾风险联动处置机制和工作预案。健全落实重大决策社会稳定风险评估制度。</w:t>
      </w:r>
      <w:r>
        <w:rPr>
          <w:rFonts w:hint="eastAsia" w:ascii="仿宋" w:hAnsi="仿宋" w:eastAsia="仿宋" w:cs="仿宋"/>
          <w:sz w:val="32"/>
          <w:szCs w:val="32"/>
          <w:lang w:eastAsia="zh-CN"/>
        </w:rPr>
        <w:t>建立健全</w:t>
      </w:r>
      <w:r>
        <w:rPr>
          <w:rFonts w:hint="eastAsia" w:ascii="仿宋" w:hAnsi="仿宋" w:eastAsia="仿宋" w:cs="仿宋"/>
          <w:sz w:val="32"/>
          <w:szCs w:val="32"/>
        </w:rPr>
        <w:t>跨领域矛盾风险综合治理和排查预警机制</w:t>
      </w:r>
      <w:r>
        <w:rPr>
          <w:rFonts w:hint="eastAsia" w:ascii="仿宋" w:hAnsi="仿宋" w:eastAsia="仿宋" w:cs="仿宋"/>
          <w:sz w:val="32"/>
          <w:szCs w:val="32"/>
          <w:lang w:eastAsia="zh-CN"/>
        </w:rPr>
        <w:t>，</w:t>
      </w:r>
      <w:r>
        <w:rPr>
          <w:rFonts w:hint="eastAsia" w:ascii="仿宋" w:hAnsi="仿宋" w:eastAsia="仿宋" w:cs="仿宋"/>
          <w:sz w:val="32"/>
          <w:szCs w:val="32"/>
        </w:rPr>
        <w:t>推行区领导干部定期下基层大接访和包案制度</w:t>
      </w:r>
      <w:r>
        <w:rPr>
          <w:rFonts w:hint="eastAsia" w:ascii="仿宋" w:hAnsi="仿宋" w:eastAsia="仿宋" w:cs="仿宋"/>
          <w:sz w:val="32"/>
          <w:szCs w:val="32"/>
          <w:lang w:eastAsia="zh-CN"/>
        </w:rPr>
        <w:t>，</w:t>
      </w:r>
      <w:r>
        <w:rPr>
          <w:rFonts w:hint="eastAsia" w:ascii="仿宋" w:hAnsi="仿宋" w:eastAsia="仿宋" w:cs="仿宋"/>
          <w:sz w:val="32"/>
          <w:szCs w:val="32"/>
        </w:rPr>
        <w:t>着力打造网上信访主渠道。完善人民调解组织网络</w:t>
      </w:r>
      <w:r>
        <w:rPr>
          <w:rFonts w:hint="eastAsia" w:ascii="仿宋" w:hAnsi="仿宋" w:eastAsia="仿宋" w:cs="仿宋"/>
          <w:sz w:val="32"/>
          <w:szCs w:val="32"/>
          <w:lang w:eastAsia="zh-CN"/>
        </w:rPr>
        <w:t>，</w:t>
      </w:r>
      <w:r>
        <w:rPr>
          <w:rFonts w:hint="eastAsia" w:ascii="仿宋" w:hAnsi="仿宋" w:eastAsia="仿宋" w:cs="仿宋"/>
          <w:sz w:val="32"/>
          <w:szCs w:val="32"/>
        </w:rPr>
        <w:t>健全三级人民调解组织。开展矛盾纠纷排查预警</w:t>
      </w:r>
      <w:r>
        <w:rPr>
          <w:rFonts w:hint="eastAsia" w:ascii="仿宋" w:hAnsi="仿宋" w:eastAsia="仿宋" w:cs="仿宋"/>
          <w:sz w:val="32"/>
          <w:szCs w:val="32"/>
          <w:lang w:eastAsia="zh-CN"/>
        </w:rPr>
        <w:t>，</w:t>
      </w:r>
      <w:r>
        <w:rPr>
          <w:rFonts w:hint="eastAsia" w:ascii="仿宋" w:hAnsi="仿宋" w:eastAsia="仿宋" w:cs="仿宋"/>
          <w:sz w:val="32"/>
          <w:szCs w:val="32"/>
        </w:rPr>
        <w:t>矛盾纠纷排查率达到100%。建立诉讼与信访分离协调机制</w:t>
      </w:r>
      <w:r>
        <w:rPr>
          <w:rFonts w:hint="eastAsia" w:ascii="仿宋" w:hAnsi="仿宋" w:eastAsia="仿宋" w:cs="仿宋"/>
          <w:sz w:val="32"/>
          <w:szCs w:val="32"/>
          <w:lang w:eastAsia="zh-CN"/>
        </w:rPr>
        <w:t>，</w:t>
      </w:r>
      <w:r>
        <w:rPr>
          <w:rFonts w:hint="eastAsia" w:ascii="仿宋" w:hAnsi="仿宋" w:eastAsia="仿宋" w:cs="仿宋"/>
          <w:sz w:val="32"/>
          <w:szCs w:val="32"/>
        </w:rPr>
        <w:t>推动制定依法分类处理信访诉求清单及相关工作制度</w:t>
      </w:r>
      <w:r>
        <w:rPr>
          <w:rFonts w:hint="eastAsia" w:ascii="仿宋" w:hAnsi="仿宋" w:eastAsia="仿宋" w:cs="仿宋"/>
          <w:sz w:val="32"/>
          <w:szCs w:val="32"/>
          <w:lang w:eastAsia="zh-CN"/>
        </w:rPr>
        <w:t>，</w:t>
      </w:r>
      <w:r>
        <w:rPr>
          <w:rFonts w:hint="eastAsia" w:ascii="仿宋" w:hAnsi="仿宋" w:eastAsia="仿宋" w:cs="仿宋"/>
          <w:sz w:val="32"/>
          <w:szCs w:val="32"/>
        </w:rPr>
        <w:t>做好涉诉信访案件核查工作。</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牵头部门:区委政法委、区信访局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责任部门:区司法局、各镇、街道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67.健全完善人民调解与行政调解、司法调解衔接联动机制</w:t>
      </w:r>
      <w:r>
        <w:rPr>
          <w:rFonts w:hint="eastAsia" w:ascii="仿宋" w:hAnsi="仿宋" w:eastAsia="仿宋" w:cs="仿宋"/>
          <w:sz w:val="32"/>
          <w:szCs w:val="32"/>
          <w:lang w:eastAsia="zh-CN"/>
        </w:rPr>
        <w:t>，</w:t>
      </w:r>
      <w:r>
        <w:rPr>
          <w:rFonts w:hint="eastAsia" w:ascii="仿宋" w:hAnsi="仿宋" w:eastAsia="仿宋" w:cs="仿宋"/>
          <w:sz w:val="32"/>
          <w:szCs w:val="32"/>
        </w:rPr>
        <w:t>将公安、信访、法院等适宜人民调解的案件</w:t>
      </w:r>
      <w:r>
        <w:rPr>
          <w:rFonts w:hint="eastAsia" w:ascii="仿宋" w:hAnsi="仿宋" w:eastAsia="仿宋" w:cs="仿宋"/>
          <w:sz w:val="32"/>
          <w:szCs w:val="32"/>
          <w:lang w:eastAsia="zh-CN"/>
        </w:rPr>
        <w:t>，</w:t>
      </w:r>
      <w:r>
        <w:rPr>
          <w:rFonts w:hint="eastAsia" w:ascii="仿宋" w:hAnsi="仿宋" w:eastAsia="仿宋" w:cs="仿宋"/>
          <w:sz w:val="32"/>
          <w:szCs w:val="32"/>
        </w:rPr>
        <w:t>交由人民调解组织办理。落实“派驻式</w:t>
      </w:r>
      <w:r>
        <w:rPr>
          <w:rFonts w:ascii="仿宋" w:hAnsi="仿宋" w:eastAsia="仿宋" w:cs="仿宋"/>
          <w:sz w:val="32"/>
          <w:szCs w:val="32"/>
        </w:rPr>
        <w:t>”</w:t>
      </w:r>
      <w:r>
        <w:rPr>
          <w:rFonts w:hint="eastAsia" w:ascii="仿宋" w:hAnsi="仿宋" w:eastAsia="仿宋" w:cs="仿宋"/>
          <w:sz w:val="32"/>
          <w:szCs w:val="32"/>
        </w:rPr>
        <w:t>对接方式</w:t>
      </w:r>
      <w:r>
        <w:rPr>
          <w:rFonts w:hint="eastAsia" w:ascii="仿宋" w:hAnsi="仿宋" w:eastAsia="仿宋" w:cs="仿宋"/>
          <w:sz w:val="32"/>
          <w:szCs w:val="32"/>
          <w:lang w:eastAsia="zh-CN"/>
        </w:rPr>
        <w:t>，</w:t>
      </w:r>
      <w:r>
        <w:rPr>
          <w:rFonts w:hint="eastAsia" w:ascii="仿宋" w:hAnsi="仿宋" w:eastAsia="仿宋" w:cs="仿宋"/>
          <w:sz w:val="32"/>
          <w:szCs w:val="32"/>
        </w:rPr>
        <w:t>镇、街道人民调解委员会作为派驻主体</w:t>
      </w:r>
      <w:r>
        <w:rPr>
          <w:rFonts w:hint="eastAsia" w:ascii="仿宋" w:hAnsi="仿宋" w:eastAsia="仿宋" w:cs="仿宋"/>
          <w:sz w:val="32"/>
          <w:szCs w:val="32"/>
          <w:lang w:eastAsia="zh-CN"/>
        </w:rPr>
        <w:t>，</w:t>
      </w:r>
      <w:r>
        <w:rPr>
          <w:rFonts w:hint="eastAsia" w:ascii="仿宋" w:hAnsi="仿宋" w:eastAsia="仿宋" w:cs="仿宋"/>
          <w:sz w:val="32"/>
          <w:szCs w:val="32"/>
        </w:rPr>
        <w:t>加强派驻公安派出所和基层法庭的人民调解工作室建设</w:t>
      </w:r>
      <w:r>
        <w:rPr>
          <w:rFonts w:hint="eastAsia" w:ascii="仿宋" w:hAnsi="仿宋" w:eastAsia="仿宋" w:cs="仿宋"/>
          <w:sz w:val="32"/>
          <w:szCs w:val="32"/>
          <w:lang w:eastAsia="zh-CN"/>
        </w:rPr>
        <w:t>，</w:t>
      </w:r>
      <w:r>
        <w:rPr>
          <w:rFonts w:hint="eastAsia" w:ascii="仿宋" w:hAnsi="仿宋" w:eastAsia="仿宋" w:cs="仿宋"/>
          <w:sz w:val="32"/>
          <w:szCs w:val="32"/>
        </w:rPr>
        <w:t>完善对接流程</w:t>
      </w:r>
      <w:r>
        <w:rPr>
          <w:rFonts w:hint="eastAsia" w:ascii="仿宋" w:hAnsi="仿宋" w:eastAsia="仿宋" w:cs="仿宋"/>
          <w:sz w:val="32"/>
          <w:szCs w:val="32"/>
          <w:lang w:eastAsia="zh-CN"/>
        </w:rPr>
        <w:t>，</w:t>
      </w:r>
      <w:r>
        <w:rPr>
          <w:rFonts w:hint="eastAsia" w:ascii="仿宋" w:hAnsi="仿宋" w:eastAsia="仿宋" w:cs="仿宋"/>
          <w:sz w:val="32"/>
          <w:szCs w:val="32"/>
        </w:rPr>
        <w:t>理顺对接机制。明确“访调</w:t>
      </w:r>
      <w:r>
        <w:rPr>
          <w:rFonts w:ascii="仿宋" w:hAnsi="仿宋" w:eastAsia="仿宋" w:cs="仿宋"/>
          <w:sz w:val="32"/>
          <w:szCs w:val="32"/>
        </w:rPr>
        <w:t>”</w:t>
      </w:r>
      <w:r>
        <w:rPr>
          <w:rFonts w:hint="eastAsia" w:ascii="仿宋" w:hAnsi="仿宋" w:eastAsia="仿宋" w:cs="仿宋"/>
          <w:sz w:val="32"/>
          <w:szCs w:val="32"/>
        </w:rPr>
        <w:t>对接方式</w:t>
      </w:r>
      <w:r>
        <w:rPr>
          <w:rFonts w:hint="eastAsia" w:ascii="仿宋" w:hAnsi="仿宋" w:eastAsia="仿宋" w:cs="仿宋"/>
          <w:sz w:val="32"/>
          <w:szCs w:val="32"/>
          <w:lang w:eastAsia="zh-CN"/>
        </w:rPr>
        <w:t>，</w:t>
      </w:r>
      <w:r>
        <w:rPr>
          <w:rFonts w:hint="eastAsia" w:ascii="仿宋" w:hAnsi="仿宋" w:eastAsia="仿宋" w:cs="仿宋"/>
          <w:sz w:val="32"/>
          <w:szCs w:val="32"/>
        </w:rPr>
        <w:t>明确信访和调解范围。推进律师调解工作</w:t>
      </w:r>
      <w:r>
        <w:rPr>
          <w:rFonts w:hint="eastAsia" w:ascii="仿宋" w:hAnsi="仿宋" w:eastAsia="仿宋" w:cs="仿宋"/>
          <w:sz w:val="32"/>
          <w:szCs w:val="32"/>
          <w:lang w:eastAsia="zh-CN"/>
        </w:rPr>
        <w:t>，</w:t>
      </w:r>
      <w:r>
        <w:rPr>
          <w:rFonts w:hint="eastAsia" w:ascii="仿宋" w:hAnsi="仿宋" w:eastAsia="仿宋" w:cs="仿宋"/>
          <w:sz w:val="32"/>
          <w:szCs w:val="32"/>
        </w:rPr>
        <w:t>完善律师调解制度</w:t>
      </w:r>
      <w:r>
        <w:rPr>
          <w:rFonts w:hint="eastAsia" w:ascii="仿宋" w:hAnsi="仿宋" w:eastAsia="仿宋" w:cs="仿宋"/>
          <w:sz w:val="32"/>
          <w:szCs w:val="32"/>
          <w:lang w:eastAsia="zh-CN"/>
        </w:rPr>
        <w:t>，</w:t>
      </w:r>
      <w:r>
        <w:rPr>
          <w:rFonts w:hint="eastAsia" w:ascii="仿宋" w:hAnsi="仿宋" w:eastAsia="仿宋" w:cs="仿宋"/>
          <w:sz w:val="32"/>
          <w:szCs w:val="32"/>
        </w:rPr>
        <w:t>建立律师调解经费保障机制。推进劳动人事争议调解组织规范化建设</w:t>
      </w:r>
      <w:r>
        <w:rPr>
          <w:rFonts w:hint="eastAsia" w:ascii="仿宋" w:hAnsi="仿宋" w:eastAsia="仿宋" w:cs="仿宋"/>
          <w:sz w:val="32"/>
          <w:szCs w:val="32"/>
          <w:lang w:eastAsia="zh-CN"/>
        </w:rPr>
        <w:t>，</w:t>
      </w:r>
      <w:r>
        <w:rPr>
          <w:rFonts w:hint="eastAsia" w:ascii="仿宋" w:hAnsi="仿宋" w:eastAsia="仿宋" w:cs="仿宋"/>
          <w:sz w:val="32"/>
          <w:szCs w:val="32"/>
        </w:rPr>
        <w:t>加强镇、街道调解组织建设。积极开展农村牧区土地承包经营纠纷调解工作</w:t>
      </w:r>
      <w:r>
        <w:rPr>
          <w:rFonts w:hint="eastAsia" w:ascii="仿宋" w:hAnsi="仿宋" w:eastAsia="仿宋" w:cs="仿宋"/>
          <w:sz w:val="32"/>
          <w:szCs w:val="32"/>
          <w:lang w:eastAsia="zh-CN"/>
        </w:rPr>
        <w:t>，</w:t>
      </w:r>
      <w:r>
        <w:rPr>
          <w:rFonts w:hint="eastAsia" w:ascii="仿宋" w:hAnsi="仿宋" w:eastAsia="仿宋" w:cs="仿宋"/>
          <w:sz w:val="32"/>
          <w:szCs w:val="32"/>
        </w:rPr>
        <w:t>多渠道化解矛盾纠纷。</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责任部门:区法院、市公安局东胜分局、区信访局、区财政局、区人社局、区农牧局、各镇、街道</w:t>
      </w:r>
    </w:p>
    <w:p>
      <w:pPr>
        <w:ind w:firstLine="640" w:firstLineChars="200"/>
        <w:rPr>
          <w:rFonts w:ascii="仿宋" w:hAnsi="仿宋" w:eastAsia="仿宋" w:cs="仿宋"/>
          <w:sz w:val="32"/>
          <w:szCs w:val="32"/>
        </w:rPr>
      </w:pPr>
      <w:r>
        <w:rPr>
          <w:rFonts w:hint="eastAsia" w:ascii="仿宋" w:hAnsi="仿宋" w:eastAsia="仿宋" w:cs="仿宋"/>
          <w:sz w:val="32"/>
          <w:szCs w:val="32"/>
        </w:rPr>
        <w:t>68.探索建立“一站式</w:t>
      </w:r>
      <w:r>
        <w:rPr>
          <w:rFonts w:ascii="仿宋" w:hAnsi="仿宋" w:eastAsia="仿宋" w:cs="仿宋"/>
          <w:sz w:val="32"/>
          <w:szCs w:val="32"/>
        </w:rPr>
        <w:t>”</w:t>
      </w:r>
      <w:r>
        <w:rPr>
          <w:rFonts w:hint="eastAsia" w:ascii="仿宋" w:hAnsi="仿宋" w:eastAsia="仿宋" w:cs="仿宋"/>
          <w:sz w:val="32"/>
          <w:szCs w:val="32"/>
        </w:rPr>
        <w:t>纠纷解决机制</w:t>
      </w:r>
      <w:r>
        <w:rPr>
          <w:rFonts w:hint="eastAsia" w:ascii="仿宋" w:hAnsi="仿宋" w:eastAsia="仿宋" w:cs="仿宋"/>
          <w:sz w:val="32"/>
          <w:szCs w:val="32"/>
          <w:lang w:eastAsia="zh-CN"/>
        </w:rPr>
        <w:t>，</w:t>
      </w:r>
      <w:r>
        <w:rPr>
          <w:rFonts w:hint="eastAsia" w:ascii="仿宋" w:hAnsi="仿宋" w:eastAsia="仿宋" w:cs="仿宋"/>
          <w:sz w:val="32"/>
          <w:szCs w:val="32"/>
        </w:rPr>
        <w:t>完善调解、行政裁决、行政复议、诉讼等多元化纠纷解决机制。强化基层法庭就地预防化解矛盾纠纷功能</w:t>
      </w:r>
      <w:r>
        <w:rPr>
          <w:rFonts w:hint="eastAsia" w:ascii="仿宋" w:hAnsi="仿宋" w:eastAsia="仿宋" w:cs="仿宋"/>
          <w:sz w:val="32"/>
          <w:szCs w:val="32"/>
          <w:lang w:eastAsia="zh-CN"/>
        </w:rPr>
        <w:t>，</w:t>
      </w:r>
      <w:r>
        <w:rPr>
          <w:rFonts w:hint="eastAsia" w:ascii="仿宋" w:hAnsi="仿宋" w:eastAsia="仿宋" w:cs="仿宋"/>
          <w:sz w:val="32"/>
          <w:szCs w:val="32"/>
        </w:rPr>
        <w:t>实现地方网格化管理信息与法院多元化解信息互通共享。建立财政保障机制</w:t>
      </w:r>
      <w:r>
        <w:rPr>
          <w:rFonts w:hint="eastAsia" w:ascii="仿宋" w:hAnsi="仿宋" w:eastAsia="仿宋" w:cs="仿宋"/>
          <w:sz w:val="32"/>
          <w:szCs w:val="32"/>
          <w:lang w:eastAsia="zh-CN"/>
        </w:rPr>
        <w:t>，</w:t>
      </w:r>
      <w:r>
        <w:rPr>
          <w:rFonts w:hint="eastAsia" w:ascii="仿宋" w:hAnsi="仿宋" w:eastAsia="仿宋" w:cs="仿宋"/>
          <w:sz w:val="32"/>
          <w:szCs w:val="32"/>
        </w:rPr>
        <w:t>依法依规为人民调解员提供调解补贴。</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牵头部门:区委政法委</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责任部门:区法院、区司法局、区财政局</w:t>
      </w:r>
    </w:p>
    <w:p>
      <w:pPr>
        <w:ind w:firstLine="640" w:firstLineChars="200"/>
        <w:rPr>
          <w:rFonts w:ascii="仿宋" w:hAnsi="仿宋" w:eastAsia="仿宋" w:cs="仿宋"/>
          <w:sz w:val="32"/>
          <w:szCs w:val="32"/>
        </w:rPr>
      </w:pPr>
      <w:r>
        <w:rPr>
          <w:rFonts w:hint="eastAsia" w:ascii="仿宋" w:hAnsi="仿宋" w:eastAsia="仿宋" w:cs="仿宋"/>
          <w:sz w:val="32"/>
          <w:szCs w:val="32"/>
        </w:rPr>
        <w:t>69.贯彻落实行政复议体制改革方案</w:t>
      </w:r>
      <w:r>
        <w:rPr>
          <w:rFonts w:hint="eastAsia" w:ascii="仿宋" w:hAnsi="仿宋" w:eastAsia="仿宋" w:cs="仿宋"/>
          <w:sz w:val="32"/>
          <w:szCs w:val="32"/>
          <w:lang w:eastAsia="zh-CN"/>
        </w:rPr>
        <w:t>，</w:t>
      </w:r>
      <w:r>
        <w:rPr>
          <w:rFonts w:hint="eastAsia" w:ascii="仿宋" w:hAnsi="仿宋" w:eastAsia="仿宋" w:cs="仿宋"/>
          <w:sz w:val="32"/>
          <w:szCs w:val="32"/>
        </w:rPr>
        <w:t>整合行政复议职责</w:t>
      </w:r>
      <w:r>
        <w:rPr>
          <w:rFonts w:hint="eastAsia" w:ascii="仿宋" w:hAnsi="仿宋" w:eastAsia="仿宋" w:cs="仿宋"/>
          <w:sz w:val="32"/>
          <w:szCs w:val="32"/>
          <w:lang w:eastAsia="zh-CN"/>
        </w:rPr>
        <w:t>，</w:t>
      </w:r>
      <w:r>
        <w:rPr>
          <w:rFonts w:hint="eastAsia" w:ascii="仿宋" w:hAnsi="仿宋" w:eastAsia="仿宋" w:cs="仿宋"/>
          <w:sz w:val="32"/>
          <w:szCs w:val="32"/>
        </w:rPr>
        <w:t>健全行政复议机制</w:t>
      </w:r>
      <w:r>
        <w:rPr>
          <w:rFonts w:hint="eastAsia" w:ascii="仿宋" w:hAnsi="仿宋" w:eastAsia="仿宋" w:cs="仿宋"/>
          <w:sz w:val="32"/>
          <w:szCs w:val="32"/>
          <w:lang w:eastAsia="zh-CN"/>
        </w:rPr>
        <w:t>，</w:t>
      </w:r>
      <w:r>
        <w:rPr>
          <w:rFonts w:hint="eastAsia" w:ascii="仿宋" w:hAnsi="仿宋" w:eastAsia="仿宋" w:cs="仿宋"/>
          <w:sz w:val="32"/>
          <w:szCs w:val="32"/>
        </w:rPr>
        <w:t>配齐配强行政复议办案力量</w:t>
      </w:r>
      <w:r>
        <w:rPr>
          <w:rFonts w:hint="eastAsia" w:ascii="仿宋" w:hAnsi="仿宋" w:eastAsia="仿宋" w:cs="仿宋"/>
          <w:sz w:val="32"/>
          <w:szCs w:val="32"/>
          <w:lang w:eastAsia="zh-CN"/>
        </w:rPr>
        <w:t>，</w:t>
      </w:r>
      <w:r>
        <w:rPr>
          <w:rFonts w:hint="eastAsia" w:ascii="仿宋" w:hAnsi="仿宋" w:eastAsia="仿宋" w:cs="仿宋"/>
          <w:sz w:val="32"/>
          <w:szCs w:val="32"/>
        </w:rPr>
        <w:t>强化行政复议保障和监督</w:t>
      </w:r>
      <w:r>
        <w:rPr>
          <w:rFonts w:hint="eastAsia" w:ascii="仿宋" w:hAnsi="仿宋" w:eastAsia="仿宋" w:cs="仿宋"/>
          <w:sz w:val="32"/>
          <w:szCs w:val="32"/>
          <w:lang w:eastAsia="zh-CN"/>
        </w:rPr>
        <w:t>，</w:t>
      </w:r>
      <w:r>
        <w:rPr>
          <w:rFonts w:hint="eastAsia" w:ascii="仿宋" w:hAnsi="仿宋" w:eastAsia="仿宋" w:cs="仿宋"/>
          <w:sz w:val="32"/>
          <w:szCs w:val="32"/>
        </w:rPr>
        <w:t>发挥行政复议化解行政争议主渠道作用。</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责任部门:区委编办、区财政局</w:t>
      </w:r>
    </w:p>
    <w:p>
      <w:pPr>
        <w:ind w:firstLine="640" w:firstLineChars="200"/>
        <w:rPr>
          <w:rFonts w:ascii="黑体" w:hAnsi="黑体" w:eastAsia="黑体" w:cs="黑体"/>
          <w:sz w:val="32"/>
          <w:szCs w:val="32"/>
        </w:rPr>
      </w:pPr>
      <w:r>
        <w:rPr>
          <w:rFonts w:hint="eastAsia" w:ascii="黑体" w:hAnsi="黑体" w:eastAsia="黑体" w:cs="黑体"/>
          <w:sz w:val="32"/>
          <w:szCs w:val="32"/>
        </w:rPr>
        <w:t>六、依法治理网络空间</w:t>
      </w:r>
    </w:p>
    <w:p>
      <w:pPr>
        <w:ind w:firstLine="640" w:firstLineChars="200"/>
        <w:rPr>
          <w:rFonts w:ascii="仿宋" w:hAnsi="仿宋" w:eastAsia="仿宋" w:cs="仿宋"/>
          <w:sz w:val="32"/>
          <w:szCs w:val="32"/>
        </w:rPr>
      </w:pPr>
      <w:r>
        <w:rPr>
          <w:rFonts w:hint="eastAsia" w:ascii="仿宋" w:hAnsi="仿宋" w:eastAsia="仿宋" w:cs="仿宋"/>
          <w:sz w:val="32"/>
          <w:szCs w:val="32"/>
        </w:rPr>
        <w:t>70.落实网络安全管理和互联网数据中心(IDC)基础数据半年报送制度</w:t>
      </w:r>
      <w:r>
        <w:rPr>
          <w:rFonts w:hint="eastAsia" w:ascii="仿宋" w:hAnsi="仿宋" w:eastAsia="仿宋" w:cs="仿宋"/>
          <w:sz w:val="32"/>
          <w:szCs w:val="32"/>
          <w:lang w:eastAsia="zh-CN"/>
        </w:rPr>
        <w:t>，</w:t>
      </w:r>
      <w:r>
        <w:rPr>
          <w:rFonts w:hint="eastAsia" w:ascii="仿宋" w:hAnsi="仿宋" w:eastAsia="仿宋" w:cs="仿宋"/>
          <w:sz w:val="32"/>
          <w:szCs w:val="32"/>
        </w:rPr>
        <w:t>制定人工智能推进计划</w:t>
      </w:r>
      <w:r>
        <w:rPr>
          <w:rFonts w:hint="eastAsia" w:ascii="仿宋" w:hAnsi="仿宋" w:eastAsia="仿宋" w:cs="仿宋"/>
          <w:sz w:val="32"/>
          <w:szCs w:val="32"/>
          <w:lang w:eastAsia="zh-CN"/>
        </w:rPr>
        <w:t>，</w:t>
      </w:r>
      <w:r>
        <w:rPr>
          <w:rFonts w:hint="eastAsia" w:ascii="仿宋" w:hAnsi="仿宋" w:eastAsia="仿宋" w:cs="仿宋"/>
          <w:sz w:val="32"/>
          <w:szCs w:val="32"/>
        </w:rPr>
        <w:t>开展关键信息基础设施安全保护、数据安全管理、网络安全审查工作。编制东胜区互联网内容建设与管理“十四五“规划，强化互联网内容建设与创新</w:t>
      </w:r>
      <w:r>
        <w:rPr>
          <w:rFonts w:hint="eastAsia" w:ascii="仿宋" w:hAnsi="仿宋" w:eastAsia="仿宋" w:cs="仿宋"/>
          <w:sz w:val="32"/>
          <w:szCs w:val="32"/>
          <w:lang w:eastAsia="zh-CN"/>
        </w:rPr>
        <w:t>，</w:t>
      </w:r>
      <w:r>
        <w:rPr>
          <w:rFonts w:hint="eastAsia" w:ascii="仿宋" w:hAnsi="仿宋" w:eastAsia="仿宋" w:cs="仿宋"/>
          <w:sz w:val="32"/>
          <w:szCs w:val="32"/>
        </w:rPr>
        <w:t>壮大主流舆论阵地</w:t>
      </w:r>
      <w:r>
        <w:rPr>
          <w:rFonts w:hint="eastAsia" w:ascii="仿宋" w:hAnsi="仿宋" w:eastAsia="仿宋" w:cs="仿宋"/>
          <w:sz w:val="32"/>
          <w:szCs w:val="32"/>
          <w:lang w:eastAsia="zh-CN"/>
        </w:rPr>
        <w:t>，</w:t>
      </w:r>
      <w:r>
        <w:rPr>
          <w:rFonts w:hint="eastAsia" w:ascii="仿宋" w:hAnsi="仿宋" w:eastAsia="仿宋" w:cs="仿宋"/>
          <w:sz w:val="32"/>
          <w:szCs w:val="32"/>
        </w:rPr>
        <w:t>提高用网治网水平</w:t>
      </w:r>
      <w:r>
        <w:rPr>
          <w:rFonts w:hint="eastAsia" w:ascii="仿宋" w:hAnsi="仿宋" w:eastAsia="仿宋" w:cs="仿宋"/>
          <w:sz w:val="32"/>
          <w:szCs w:val="32"/>
          <w:lang w:eastAsia="zh-CN"/>
        </w:rPr>
        <w:t>，</w:t>
      </w:r>
      <w:r>
        <w:rPr>
          <w:rFonts w:hint="eastAsia" w:ascii="仿宋" w:hAnsi="仿宋" w:eastAsia="仿宋" w:cs="仿宋"/>
          <w:sz w:val="32"/>
          <w:szCs w:val="32"/>
        </w:rPr>
        <w:t>培育向上向善的网络文化。</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牵头部门:区网络安全应急指挥中心</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责任部门:区工科局、区大数据中心、市公安局东胜分局、区委宣传部、团区委、区人大办、区委保密机要局、区司法局、区教体局、区文旅局、区融媒体中心</w:t>
      </w:r>
    </w:p>
    <w:p>
      <w:pPr>
        <w:ind w:firstLine="640" w:firstLineChars="200"/>
        <w:rPr>
          <w:rFonts w:ascii="仿宋" w:hAnsi="仿宋" w:eastAsia="仿宋" w:cs="仿宋"/>
          <w:sz w:val="32"/>
          <w:szCs w:val="32"/>
        </w:rPr>
      </w:pPr>
      <w:r>
        <w:rPr>
          <w:rFonts w:hint="eastAsia" w:ascii="仿宋" w:hAnsi="仿宋" w:eastAsia="仿宋" w:cs="仿宋"/>
          <w:sz w:val="32"/>
          <w:szCs w:val="32"/>
        </w:rPr>
        <w:t>71.开展大数据知识产权保护研究。重点围绕数据权属、个人隐私保护等问题</w:t>
      </w:r>
      <w:r>
        <w:rPr>
          <w:rFonts w:hint="eastAsia" w:ascii="仿宋" w:hAnsi="仿宋" w:eastAsia="仿宋" w:cs="仿宋"/>
          <w:sz w:val="32"/>
          <w:szCs w:val="32"/>
          <w:lang w:eastAsia="zh-CN"/>
        </w:rPr>
        <w:t>，</w:t>
      </w:r>
      <w:r>
        <w:rPr>
          <w:rFonts w:hint="eastAsia" w:ascii="仿宋" w:hAnsi="仿宋" w:eastAsia="仿宋" w:cs="仿宋"/>
          <w:sz w:val="32"/>
          <w:szCs w:val="32"/>
        </w:rPr>
        <w:t>开展数据资源管理、数据要素市场化等大数据领域课题研究。</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牵头部门:区大数据中心、区网络安全应急指挥中心</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责任部门:区发改委、区教体局、区工科局、市公安局东胜分局、区文旅局、区市场监督管理局</w:t>
      </w:r>
    </w:p>
    <w:p>
      <w:pPr>
        <w:ind w:firstLine="640" w:firstLineChars="200"/>
        <w:rPr>
          <w:rFonts w:ascii="仿宋" w:hAnsi="仿宋" w:eastAsia="仿宋" w:cs="仿宋"/>
          <w:sz w:val="32"/>
          <w:szCs w:val="32"/>
        </w:rPr>
      </w:pPr>
      <w:r>
        <w:rPr>
          <w:rFonts w:hint="eastAsia" w:ascii="仿宋" w:hAnsi="仿宋" w:eastAsia="仿宋" w:cs="仿宋"/>
          <w:sz w:val="32"/>
          <w:szCs w:val="32"/>
        </w:rPr>
        <w:t>72.加强跨境电商监管。规范跨境电子商务经营者行为。加强跨境电商综合服务平台网络安全主体责任</w:t>
      </w:r>
      <w:r>
        <w:rPr>
          <w:rFonts w:hint="eastAsia" w:ascii="仿宋" w:hAnsi="仿宋" w:eastAsia="仿宋" w:cs="仿宋"/>
          <w:sz w:val="32"/>
          <w:szCs w:val="32"/>
          <w:lang w:eastAsia="zh-CN"/>
        </w:rPr>
        <w:t>，</w:t>
      </w:r>
      <w:r>
        <w:rPr>
          <w:rFonts w:hint="eastAsia" w:ascii="仿宋" w:hAnsi="仿宋" w:eastAsia="仿宋" w:cs="仿宋"/>
          <w:sz w:val="32"/>
          <w:szCs w:val="32"/>
        </w:rPr>
        <w:t>推动网络安全检查和监测工作。严格执行数字经济、电子商务、信息技术、网络安全等领域国际规则和标准。</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牵头部门:区网络安全应急指挥中心</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责任部门:区司法局、市公安局东胜分局、区市场监督管理局、区税务局</w:t>
      </w:r>
    </w:p>
    <w:p>
      <w:pPr>
        <w:ind w:firstLine="640" w:firstLineChars="200"/>
        <w:rPr>
          <w:rFonts w:ascii="仿宋" w:hAnsi="仿宋" w:eastAsia="仿宋" w:cs="仿宋"/>
          <w:sz w:val="32"/>
          <w:szCs w:val="32"/>
        </w:rPr>
      </w:pPr>
      <w:r>
        <w:rPr>
          <w:rFonts w:hint="eastAsia" w:ascii="仿宋" w:hAnsi="仿宋" w:eastAsia="仿宋" w:cs="仿宋"/>
          <w:sz w:val="32"/>
          <w:szCs w:val="32"/>
        </w:rPr>
        <w:t>73.加强网络诚信体系建设。研究制定网络社会信用</w:t>
      </w:r>
      <w:r>
        <w:rPr>
          <w:rFonts w:hint="eastAsia" w:ascii="仿宋" w:hAnsi="仿宋" w:eastAsia="仿宋" w:cs="仿宋"/>
          <w:sz w:val="32"/>
          <w:szCs w:val="32"/>
          <w:lang w:eastAsia="zh-CN"/>
        </w:rPr>
        <w:t>体系建设</w:t>
      </w:r>
      <w:r>
        <w:rPr>
          <w:rFonts w:hint="eastAsia" w:ascii="仿宋" w:hAnsi="仿宋" w:eastAsia="仿宋" w:cs="仿宋"/>
          <w:sz w:val="32"/>
          <w:szCs w:val="32"/>
        </w:rPr>
        <w:t>相关制度</w:t>
      </w:r>
      <w:r>
        <w:rPr>
          <w:rFonts w:hint="eastAsia" w:ascii="仿宋" w:hAnsi="仿宋" w:eastAsia="仿宋" w:cs="仿宋"/>
          <w:sz w:val="32"/>
          <w:szCs w:val="32"/>
          <w:lang w:eastAsia="zh-CN"/>
        </w:rPr>
        <w:t>，</w:t>
      </w:r>
      <w:r>
        <w:rPr>
          <w:rFonts w:hint="eastAsia" w:ascii="仿宋" w:hAnsi="仿宋" w:eastAsia="仿宋" w:cs="仿宋"/>
          <w:sz w:val="32"/>
          <w:szCs w:val="32"/>
        </w:rPr>
        <w:t>做好惩戒公示工作</w:t>
      </w:r>
      <w:r>
        <w:rPr>
          <w:rFonts w:hint="eastAsia" w:ascii="仿宋" w:hAnsi="仿宋" w:eastAsia="仿宋" w:cs="仿宋"/>
          <w:sz w:val="32"/>
          <w:szCs w:val="32"/>
          <w:lang w:eastAsia="zh-CN"/>
        </w:rPr>
        <w:t>，</w:t>
      </w:r>
      <w:r>
        <w:rPr>
          <w:rFonts w:hint="eastAsia" w:ascii="仿宋" w:hAnsi="仿宋" w:eastAsia="仿宋" w:cs="仿宋"/>
          <w:sz w:val="32"/>
          <w:szCs w:val="32"/>
        </w:rPr>
        <w:t>提升网络媒介素养。健全互联网违法和不良信息举报一体化受理处置体系</w:t>
      </w:r>
      <w:r>
        <w:rPr>
          <w:rFonts w:hint="eastAsia" w:ascii="仿宋" w:hAnsi="仿宋" w:eastAsia="仿宋" w:cs="仿宋"/>
          <w:sz w:val="32"/>
          <w:szCs w:val="32"/>
          <w:lang w:eastAsia="zh-CN"/>
        </w:rPr>
        <w:t>，</w:t>
      </w:r>
      <w:r>
        <w:rPr>
          <w:rFonts w:hint="eastAsia" w:ascii="仿宋" w:hAnsi="仿宋" w:eastAsia="仿宋" w:cs="仿宋"/>
          <w:sz w:val="32"/>
          <w:szCs w:val="32"/>
        </w:rPr>
        <w:t>建设举报辟谣统一平台。加强网络文明志愿者队伍建设</w:t>
      </w:r>
      <w:r>
        <w:rPr>
          <w:rFonts w:hint="eastAsia" w:ascii="仿宋" w:hAnsi="仿宋" w:eastAsia="仿宋" w:cs="仿宋"/>
          <w:sz w:val="32"/>
          <w:szCs w:val="32"/>
          <w:lang w:eastAsia="zh-CN"/>
        </w:rPr>
        <w:t>，</w:t>
      </w:r>
      <w:r>
        <w:rPr>
          <w:rFonts w:hint="eastAsia" w:ascii="仿宋" w:hAnsi="仿宋" w:eastAsia="仿宋" w:cs="仿宋"/>
          <w:sz w:val="32"/>
          <w:szCs w:val="32"/>
        </w:rPr>
        <w:t>完善举报信息联合处置机制。加强网络空间执法和网站平台监管</w:t>
      </w:r>
      <w:r>
        <w:rPr>
          <w:rFonts w:hint="eastAsia" w:ascii="仿宋" w:hAnsi="仿宋" w:eastAsia="仿宋" w:cs="仿宋"/>
          <w:sz w:val="32"/>
          <w:szCs w:val="32"/>
          <w:lang w:eastAsia="zh-CN"/>
        </w:rPr>
        <w:t>，</w:t>
      </w:r>
      <w:r>
        <w:rPr>
          <w:rFonts w:hint="eastAsia" w:ascii="仿宋" w:hAnsi="仿宋" w:eastAsia="仿宋" w:cs="仿宋"/>
          <w:sz w:val="32"/>
          <w:szCs w:val="32"/>
        </w:rPr>
        <w:t>压实压紧网站平台主体责任</w:t>
      </w:r>
      <w:r>
        <w:rPr>
          <w:rFonts w:hint="eastAsia" w:ascii="仿宋" w:hAnsi="仿宋" w:eastAsia="仿宋" w:cs="仿宋"/>
          <w:sz w:val="32"/>
          <w:szCs w:val="32"/>
          <w:lang w:eastAsia="zh-CN"/>
        </w:rPr>
        <w:t>，</w:t>
      </w:r>
      <w:r>
        <w:rPr>
          <w:rFonts w:hint="eastAsia" w:ascii="仿宋" w:hAnsi="仿宋" w:eastAsia="仿宋" w:cs="仿宋"/>
          <w:sz w:val="32"/>
          <w:szCs w:val="32"/>
        </w:rPr>
        <w:t>营造风清气正网络空间环境。</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牵头部门:区网络安全应急指挥中心、市公安局东胜分局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责任部门:区工科局、区文旅局、区委统战部、区融媒体中心</w:t>
      </w:r>
    </w:p>
    <w:p>
      <w:pPr>
        <w:ind w:firstLine="640" w:firstLineChars="200"/>
        <w:rPr>
          <w:rFonts w:ascii="仿宋" w:hAnsi="仿宋" w:eastAsia="仿宋" w:cs="仿宋"/>
          <w:sz w:val="32"/>
          <w:szCs w:val="32"/>
        </w:rPr>
      </w:pPr>
      <w:r>
        <w:rPr>
          <w:rFonts w:hint="eastAsia" w:ascii="仿宋" w:hAnsi="仿宋" w:eastAsia="仿宋" w:cs="仿宋"/>
          <w:sz w:val="32"/>
          <w:szCs w:val="32"/>
        </w:rPr>
        <w:t>74.加大网信普法工作力度。加强网络法治和网络素养教育</w:t>
      </w:r>
      <w:r>
        <w:rPr>
          <w:rFonts w:hint="eastAsia" w:ascii="仿宋" w:hAnsi="仿宋" w:eastAsia="仿宋" w:cs="仿宋"/>
          <w:sz w:val="32"/>
          <w:szCs w:val="32"/>
          <w:lang w:eastAsia="zh-CN"/>
        </w:rPr>
        <w:t>，</w:t>
      </w:r>
      <w:r>
        <w:rPr>
          <w:rFonts w:hint="eastAsia" w:ascii="仿宋" w:hAnsi="仿宋" w:eastAsia="仿宋" w:cs="仿宋"/>
          <w:sz w:val="32"/>
          <w:szCs w:val="32"/>
        </w:rPr>
        <w:t>将网络素养教育纳入督查和培训内容。发挥家庭教育作用</w:t>
      </w:r>
      <w:r>
        <w:rPr>
          <w:rFonts w:hint="eastAsia" w:ascii="仿宋" w:hAnsi="仿宋" w:eastAsia="仿宋" w:cs="仿宋"/>
          <w:sz w:val="32"/>
          <w:szCs w:val="32"/>
          <w:lang w:eastAsia="zh-CN"/>
        </w:rPr>
        <w:t>，</w:t>
      </w:r>
      <w:r>
        <w:rPr>
          <w:rFonts w:hint="eastAsia" w:ascii="仿宋" w:hAnsi="仿宋" w:eastAsia="仿宋" w:cs="仿宋"/>
          <w:sz w:val="32"/>
          <w:szCs w:val="32"/>
        </w:rPr>
        <w:t>引导青少年理性上网。组织实施中国好网民工程和网络公益工程</w:t>
      </w:r>
      <w:r>
        <w:rPr>
          <w:rFonts w:hint="eastAsia" w:ascii="仿宋" w:hAnsi="仿宋" w:eastAsia="仿宋" w:cs="仿宋"/>
          <w:sz w:val="32"/>
          <w:szCs w:val="32"/>
          <w:lang w:eastAsia="zh-CN"/>
        </w:rPr>
        <w:t>，</w:t>
      </w:r>
      <w:r>
        <w:rPr>
          <w:rFonts w:hint="eastAsia" w:ascii="仿宋" w:hAnsi="仿宋" w:eastAsia="仿宋" w:cs="仿宋"/>
          <w:sz w:val="32"/>
          <w:szCs w:val="32"/>
        </w:rPr>
        <w:t>引导网民文明上网、理性表达。开展网络安全教育进校园、网络安全宣传周和“全民国家安全教育日</w:t>
      </w:r>
      <w:r>
        <w:rPr>
          <w:rFonts w:ascii="仿宋" w:hAnsi="仿宋" w:eastAsia="仿宋" w:cs="仿宋"/>
          <w:sz w:val="32"/>
          <w:szCs w:val="32"/>
        </w:rPr>
        <w:t>”</w:t>
      </w:r>
      <w:r>
        <w:rPr>
          <w:rFonts w:hint="eastAsia" w:ascii="仿宋" w:hAnsi="仿宋" w:eastAsia="仿宋" w:cs="仿宋"/>
          <w:sz w:val="32"/>
          <w:szCs w:val="32"/>
        </w:rPr>
        <w:t>等宣传教育活动</w:t>
      </w:r>
      <w:r>
        <w:rPr>
          <w:rFonts w:hint="eastAsia" w:ascii="仿宋" w:hAnsi="仿宋" w:eastAsia="仿宋" w:cs="仿宋"/>
          <w:sz w:val="32"/>
          <w:szCs w:val="32"/>
          <w:lang w:eastAsia="zh-CN"/>
        </w:rPr>
        <w:t>，</w:t>
      </w:r>
      <w:r>
        <w:rPr>
          <w:rFonts w:hint="eastAsia" w:ascii="仿宋" w:hAnsi="仿宋" w:eastAsia="仿宋" w:cs="仿宋"/>
          <w:sz w:val="32"/>
          <w:szCs w:val="32"/>
        </w:rPr>
        <w:t>提升青少年网络法治意识。</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牵头部门:区网络安全应急指挥中心</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责任部门:区委政法委、区委宣传部、区工科局、市公安局东胜分局、团区委、区司法局、区大数据中心、区教体局</w:t>
      </w:r>
    </w:p>
    <w:p>
      <w:pPr>
        <w:ind w:firstLine="640" w:firstLineChars="200"/>
        <w:rPr>
          <w:rFonts w:ascii="仿宋" w:hAnsi="仿宋" w:eastAsia="仿宋" w:cs="仿宋"/>
          <w:sz w:val="32"/>
          <w:szCs w:val="32"/>
        </w:rPr>
      </w:pPr>
      <w:r>
        <w:rPr>
          <w:rFonts w:hint="eastAsia" w:ascii="仿宋" w:hAnsi="仿宋" w:eastAsia="仿宋" w:cs="仿宋"/>
          <w:sz w:val="32"/>
          <w:szCs w:val="32"/>
        </w:rPr>
        <w:t>75.落实网络安全工作责任制。落实网络安全风险通报、研判及重大网络安全事件信息报告制度</w:t>
      </w:r>
      <w:r>
        <w:rPr>
          <w:rFonts w:hint="eastAsia" w:ascii="仿宋" w:hAnsi="仿宋" w:eastAsia="仿宋" w:cs="仿宋"/>
          <w:sz w:val="32"/>
          <w:szCs w:val="32"/>
          <w:lang w:eastAsia="zh-CN"/>
        </w:rPr>
        <w:t>，</w:t>
      </w:r>
      <w:r>
        <w:rPr>
          <w:rFonts w:hint="eastAsia" w:ascii="仿宋" w:hAnsi="仿宋" w:eastAsia="仿宋" w:cs="仿宋"/>
          <w:sz w:val="32"/>
          <w:szCs w:val="32"/>
        </w:rPr>
        <w:t>明确管理部门和网信企业</w:t>
      </w:r>
    </w:p>
    <w:p>
      <w:pPr>
        <w:rPr>
          <w:rFonts w:ascii="仿宋" w:hAnsi="仿宋" w:eastAsia="仿宋" w:cs="仿宋"/>
          <w:sz w:val="32"/>
          <w:szCs w:val="32"/>
        </w:rPr>
      </w:pPr>
      <w:r>
        <w:rPr>
          <w:rFonts w:hint="eastAsia" w:ascii="仿宋" w:hAnsi="仿宋" w:eastAsia="仿宋" w:cs="仿宋"/>
          <w:sz w:val="32"/>
          <w:szCs w:val="32"/>
        </w:rPr>
        <w:t>责任</w:t>
      </w:r>
      <w:r>
        <w:rPr>
          <w:rFonts w:hint="eastAsia" w:ascii="仿宋" w:hAnsi="仿宋" w:eastAsia="仿宋" w:cs="仿宋"/>
          <w:sz w:val="32"/>
          <w:szCs w:val="32"/>
          <w:lang w:eastAsia="zh-CN"/>
        </w:rPr>
        <w:t>，</w:t>
      </w:r>
      <w:r>
        <w:rPr>
          <w:rFonts w:hint="eastAsia" w:ascii="仿宋" w:hAnsi="仿宋" w:eastAsia="仿宋" w:cs="仿宋"/>
          <w:sz w:val="32"/>
          <w:szCs w:val="32"/>
        </w:rPr>
        <w:t>组织开展网络安全检查。健全网络与信息突发安全事件应急处理机制和执法联动机制</w:t>
      </w:r>
      <w:r>
        <w:rPr>
          <w:rFonts w:hint="eastAsia" w:ascii="仿宋" w:hAnsi="仿宋" w:eastAsia="仿宋" w:cs="仿宋"/>
          <w:sz w:val="32"/>
          <w:szCs w:val="32"/>
          <w:lang w:eastAsia="zh-CN"/>
        </w:rPr>
        <w:t>，</w:t>
      </w:r>
      <w:r>
        <w:rPr>
          <w:rFonts w:hint="eastAsia" w:ascii="仿宋" w:hAnsi="仿宋" w:eastAsia="仿宋" w:cs="仿宋"/>
          <w:sz w:val="32"/>
          <w:szCs w:val="32"/>
        </w:rPr>
        <w:t>规范网络和信息系统安全工作。定期开展网络安全应急演练</w:t>
      </w:r>
      <w:r>
        <w:rPr>
          <w:rFonts w:hint="eastAsia" w:ascii="仿宋" w:hAnsi="仿宋" w:eastAsia="仿宋" w:cs="仿宋"/>
          <w:sz w:val="32"/>
          <w:szCs w:val="32"/>
          <w:lang w:eastAsia="zh-CN"/>
        </w:rPr>
        <w:t>，</w:t>
      </w:r>
      <w:r>
        <w:rPr>
          <w:rFonts w:hint="eastAsia" w:ascii="仿宋" w:hAnsi="仿宋" w:eastAsia="仿宋" w:cs="仿宋"/>
          <w:sz w:val="32"/>
          <w:szCs w:val="32"/>
        </w:rPr>
        <w:t>做好网络安全信息共享、协同执法。</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牵头部门:区网络安全应急指挥中心、市公安局东胜分局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责任部门:区委宣传部、区应急管理局、区委保密机要局、</w:t>
      </w:r>
    </w:p>
    <w:p>
      <w:pPr>
        <w:rPr>
          <w:rFonts w:ascii="仿宋" w:hAnsi="仿宋" w:eastAsia="仿宋" w:cs="仿宋"/>
          <w:sz w:val="32"/>
          <w:szCs w:val="32"/>
        </w:rPr>
      </w:pPr>
      <w:r>
        <w:rPr>
          <w:rFonts w:hint="eastAsia" w:ascii="仿宋" w:hAnsi="仿宋" w:eastAsia="仿宋" w:cs="仿宋"/>
          <w:sz w:val="32"/>
          <w:szCs w:val="32"/>
        </w:rPr>
        <w:t>区工科局、区融媒体中心</w:t>
      </w:r>
    </w:p>
    <w:p>
      <w:pPr>
        <w:ind w:firstLine="640" w:firstLineChars="200"/>
        <w:rPr>
          <w:rFonts w:ascii="仿宋" w:hAnsi="仿宋" w:eastAsia="仿宋" w:cs="仿宋"/>
          <w:sz w:val="32"/>
          <w:szCs w:val="32"/>
        </w:rPr>
      </w:pPr>
      <w:r>
        <w:rPr>
          <w:rFonts w:hint="eastAsia" w:ascii="仿宋" w:hAnsi="仿宋" w:eastAsia="仿宋" w:cs="仿宋"/>
          <w:sz w:val="32"/>
          <w:szCs w:val="32"/>
        </w:rPr>
        <w:t>76.加强网络空间合法权益保护。认真落实个人信息保护法</w:t>
      </w:r>
      <w:r>
        <w:rPr>
          <w:rFonts w:hint="eastAsia" w:ascii="仿宋" w:hAnsi="仿宋" w:eastAsia="仿宋" w:cs="仿宋"/>
          <w:sz w:val="32"/>
          <w:szCs w:val="32"/>
          <w:lang w:eastAsia="zh-CN"/>
        </w:rPr>
        <w:t>，</w:t>
      </w:r>
      <w:r>
        <w:rPr>
          <w:rFonts w:hint="eastAsia" w:ascii="仿宋" w:hAnsi="仿宋" w:eastAsia="仿宋" w:cs="仿宋"/>
          <w:sz w:val="32"/>
          <w:szCs w:val="32"/>
        </w:rPr>
        <w:t>规范收集使用个人信息行为</w:t>
      </w:r>
      <w:r>
        <w:rPr>
          <w:rFonts w:hint="eastAsia" w:ascii="仿宋" w:hAnsi="仿宋" w:eastAsia="仿宋" w:cs="仿宋"/>
          <w:sz w:val="32"/>
          <w:szCs w:val="32"/>
          <w:lang w:eastAsia="zh-CN"/>
        </w:rPr>
        <w:t>，</w:t>
      </w:r>
      <w:r>
        <w:rPr>
          <w:rFonts w:hint="eastAsia" w:ascii="仿宋" w:hAnsi="仿宋" w:eastAsia="仿宋" w:cs="仿宋"/>
          <w:sz w:val="32"/>
          <w:szCs w:val="32"/>
        </w:rPr>
        <w:t>严格执行“一案双查</w:t>
      </w:r>
      <w:r>
        <w:rPr>
          <w:rFonts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坚决遏制“两卡</w:t>
      </w:r>
      <w:r>
        <w:rPr>
          <w:rFonts w:ascii="仿宋" w:hAnsi="仿宋" w:eastAsia="仿宋" w:cs="仿宋"/>
          <w:sz w:val="32"/>
          <w:szCs w:val="32"/>
        </w:rPr>
        <w:t>”</w:t>
      </w:r>
      <w:r>
        <w:rPr>
          <w:rFonts w:hint="eastAsia" w:ascii="仿宋" w:hAnsi="仿宋" w:eastAsia="仿宋" w:cs="仿宋"/>
          <w:sz w:val="32"/>
          <w:szCs w:val="32"/>
        </w:rPr>
        <w:t>违法犯罪行为</w:t>
      </w:r>
      <w:r>
        <w:rPr>
          <w:rFonts w:hint="eastAsia" w:ascii="仿宋" w:hAnsi="仿宋" w:eastAsia="仿宋" w:cs="仿宋"/>
          <w:sz w:val="32"/>
          <w:szCs w:val="32"/>
          <w:lang w:eastAsia="zh-CN"/>
        </w:rPr>
        <w:t>，</w:t>
      </w:r>
      <w:r>
        <w:rPr>
          <w:rFonts w:hint="eastAsia" w:ascii="仿宋" w:hAnsi="仿宋" w:eastAsia="仿宋" w:cs="仿宋"/>
          <w:sz w:val="32"/>
          <w:szCs w:val="32"/>
        </w:rPr>
        <w:t>开展侵犯公民个人信息网络违法犯罪活动领域情报信息会战。加大互联网领域价格违法、不正当竞争等监管力度。督促网信企业落实主体责任</w:t>
      </w:r>
      <w:r>
        <w:rPr>
          <w:rFonts w:hint="eastAsia" w:ascii="仿宋" w:hAnsi="仿宋" w:eastAsia="仿宋" w:cs="仿宋"/>
          <w:sz w:val="32"/>
          <w:szCs w:val="32"/>
          <w:lang w:eastAsia="zh-CN"/>
        </w:rPr>
        <w:t>，</w:t>
      </w:r>
      <w:r>
        <w:rPr>
          <w:rFonts w:hint="eastAsia" w:ascii="仿宋" w:hAnsi="仿宋" w:eastAsia="仿宋" w:cs="仿宋"/>
          <w:sz w:val="32"/>
          <w:szCs w:val="32"/>
        </w:rPr>
        <w:t>履行安全管理职责。</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牵头部门:区网络安全应急指挥中心、市公安局东胜分局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责任部门:区工科局、区法院、区检察院、区委保密机要局、区国资委、区发改委、区市场监督管理局、区融媒体中心</w:t>
      </w:r>
    </w:p>
    <w:p>
      <w:pPr>
        <w:ind w:firstLine="640" w:firstLineChars="200"/>
        <w:rPr>
          <w:rFonts w:ascii="仿宋" w:hAnsi="仿宋" w:eastAsia="仿宋" w:cs="仿宋"/>
          <w:sz w:val="32"/>
          <w:szCs w:val="32"/>
        </w:rPr>
      </w:pPr>
      <w:r>
        <w:rPr>
          <w:rFonts w:hint="eastAsia" w:ascii="仿宋" w:hAnsi="仿宋" w:eastAsia="仿宋" w:cs="仿宋"/>
          <w:sz w:val="32"/>
          <w:szCs w:val="32"/>
        </w:rPr>
        <w:t>77.加强网络违法犯罪发现和查处能力建设</w:t>
      </w:r>
      <w:r>
        <w:rPr>
          <w:rFonts w:hint="eastAsia" w:ascii="仿宋" w:hAnsi="仿宋" w:eastAsia="仿宋" w:cs="仿宋"/>
          <w:sz w:val="32"/>
          <w:szCs w:val="32"/>
          <w:lang w:eastAsia="zh-CN"/>
        </w:rPr>
        <w:t>，</w:t>
      </w:r>
      <w:r>
        <w:rPr>
          <w:rFonts w:hint="eastAsia" w:ascii="仿宋" w:hAnsi="仿宋" w:eastAsia="仿宋" w:cs="仿宋"/>
          <w:sz w:val="32"/>
          <w:szCs w:val="32"/>
        </w:rPr>
        <w:t>强化网络犯罪情报搜集、预警</w:t>
      </w:r>
      <w:r>
        <w:rPr>
          <w:rFonts w:hint="eastAsia" w:ascii="仿宋" w:hAnsi="仿宋" w:eastAsia="仿宋" w:cs="仿宋"/>
          <w:sz w:val="32"/>
          <w:szCs w:val="32"/>
          <w:lang w:eastAsia="zh-CN"/>
        </w:rPr>
        <w:t>，</w:t>
      </w:r>
      <w:r>
        <w:rPr>
          <w:rFonts w:hint="eastAsia" w:ascii="仿宋" w:hAnsi="仿宋" w:eastAsia="仿宋" w:cs="仿宋"/>
          <w:sz w:val="32"/>
          <w:szCs w:val="32"/>
        </w:rPr>
        <w:t>为依法办理涉网违法犯罪案件提供情报支撑。严厉打击互联网跨国违法犯罪活动及跨境网络赌博</w:t>
      </w:r>
      <w:r>
        <w:rPr>
          <w:rFonts w:hint="eastAsia" w:ascii="仿宋" w:hAnsi="仿宋" w:eastAsia="仿宋" w:cs="仿宋"/>
          <w:sz w:val="32"/>
          <w:szCs w:val="32"/>
          <w:lang w:eastAsia="zh-CN"/>
        </w:rPr>
        <w:t>，</w:t>
      </w:r>
      <w:r>
        <w:rPr>
          <w:rFonts w:hint="eastAsia" w:ascii="仿宋" w:hAnsi="仿宋" w:eastAsia="仿宋" w:cs="仿宋"/>
          <w:sz w:val="32"/>
          <w:szCs w:val="32"/>
        </w:rPr>
        <w:t>加强网上信息内容治理</w:t>
      </w:r>
      <w:r>
        <w:rPr>
          <w:rFonts w:hint="eastAsia" w:ascii="仿宋" w:hAnsi="仿宋" w:eastAsia="仿宋" w:cs="仿宋"/>
          <w:sz w:val="32"/>
          <w:szCs w:val="32"/>
          <w:lang w:eastAsia="zh-CN"/>
        </w:rPr>
        <w:t>，</w:t>
      </w:r>
      <w:r>
        <w:rPr>
          <w:rFonts w:hint="eastAsia" w:ascii="仿宋" w:hAnsi="仿宋" w:eastAsia="仿宋" w:cs="仿宋"/>
          <w:sz w:val="32"/>
          <w:szCs w:val="32"/>
        </w:rPr>
        <w:t>坚持群防群治</w:t>
      </w:r>
      <w:r>
        <w:rPr>
          <w:rFonts w:hint="eastAsia" w:ascii="仿宋" w:hAnsi="仿宋" w:eastAsia="仿宋" w:cs="仿宋"/>
          <w:sz w:val="32"/>
          <w:szCs w:val="32"/>
          <w:lang w:eastAsia="zh-CN"/>
        </w:rPr>
        <w:t>，</w:t>
      </w:r>
      <w:r>
        <w:rPr>
          <w:rFonts w:hint="eastAsia" w:ascii="仿宋" w:hAnsi="仿宋" w:eastAsia="仿宋" w:cs="仿宋"/>
          <w:sz w:val="32"/>
          <w:szCs w:val="32"/>
        </w:rPr>
        <w:t>净化互联网环境。</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牵头部门:市公安局东胜分局</w:t>
      </w:r>
    </w:p>
    <w:p>
      <w:pPr>
        <w:ind w:firstLine="640" w:firstLineChars="200"/>
        <w:rPr>
          <w:rFonts w:ascii="仿宋" w:hAnsi="仿宋" w:eastAsia="仿宋" w:cs="仿宋"/>
          <w:color w:val="FF0000"/>
          <w:sz w:val="32"/>
          <w:szCs w:val="32"/>
        </w:rPr>
      </w:pPr>
      <w:r>
        <w:rPr>
          <w:rFonts w:hint="eastAsia" w:ascii="仿宋" w:hAnsi="仿宋" w:eastAsia="仿宋" w:cs="仿宋"/>
          <w:sz w:val="32"/>
          <w:szCs w:val="32"/>
        </w:rPr>
        <w:t>责任部门:区委宣传部、区委政法委、区网络安全应急指挥中心、区法院、区检察院、区委保密机要局、区工科局、区市场监督管理局、区金融办</w:t>
      </w:r>
    </w:p>
    <w:p>
      <w:pPr>
        <w:ind w:firstLine="640" w:firstLineChars="200"/>
        <w:rPr>
          <w:rFonts w:ascii="黑体" w:hAnsi="黑体" w:eastAsia="黑体" w:cs="黑体"/>
          <w:sz w:val="32"/>
          <w:szCs w:val="32"/>
        </w:rPr>
      </w:pPr>
      <w:r>
        <w:rPr>
          <w:rFonts w:hint="eastAsia" w:ascii="黑体" w:hAnsi="黑体" w:eastAsia="黑体" w:cs="黑体"/>
          <w:sz w:val="32"/>
          <w:szCs w:val="32"/>
        </w:rPr>
        <w:t>七、加强组织领导</w:t>
      </w:r>
    </w:p>
    <w:p>
      <w:pPr>
        <w:ind w:firstLine="640" w:firstLineChars="200"/>
        <w:rPr>
          <w:rFonts w:ascii="仿宋" w:hAnsi="仿宋" w:eastAsia="仿宋" w:cs="仿宋"/>
          <w:sz w:val="32"/>
          <w:szCs w:val="32"/>
        </w:rPr>
      </w:pPr>
      <w:r>
        <w:rPr>
          <w:rFonts w:hint="eastAsia" w:ascii="仿宋" w:hAnsi="仿宋" w:eastAsia="仿宋" w:cs="仿宋"/>
          <w:sz w:val="32"/>
          <w:szCs w:val="32"/>
        </w:rPr>
        <w:t>78.加强党对法治社会建设的领导。把党的领导贯穿到法治社会建设各方面</w:t>
      </w:r>
      <w:r>
        <w:rPr>
          <w:rFonts w:hint="eastAsia" w:ascii="仿宋" w:hAnsi="仿宋" w:eastAsia="仿宋" w:cs="仿宋"/>
          <w:sz w:val="32"/>
          <w:szCs w:val="32"/>
          <w:lang w:eastAsia="zh-CN"/>
        </w:rPr>
        <w:t>，</w:t>
      </w:r>
      <w:r>
        <w:rPr>
          <w:rFonts w:hint="eastAsia" w:ascii="仿宋" w:hAnsi="仿宋" w:eastAsia="仿宋" w:cs="仿宋"/>
          <w:sz w:val="32"/>
          <w:szCs w:val="32"/>
        </w:rPr>
        <w:t>将法治社会建设与经济社会发展同部署、同落实、同考核</w:t>
      </w:r>
      <w:r>
        <w:rPr>
          <w:rFonts w:hint="eastAsia" w:ascii="仿宋" w:hAnsi="仿宋" w:eastAsia="仿宋" w:cs="仿宋"/>
          <w:sz w:val="32"/>
          <w:szCs w:val="32"/>
          <w:lang w:eastAsia="zh-CN"/>
        </w:rPr>
        <w:t>，</w:t>
      </w:r>
      <w:r>
        <w:rPr>
          <w:rFonts w:hint="eastAsia" w:ascii="仿宋" w:hAnsi="仿宋" w:eastAsia="仿宋" w:cs="仿宋"/>
          <w:sz w:val="32"/>
          <w:szCs w:val="32"/>
        </w:rPr>
        <w:t>细化工作任务</w:t>
      </w:r>
      <w:r>
        <w:rPr>
          <w:rFonts w:hint="eastAsia" w:ascii="仿宋" w:hAnsi="仿宋" w:eastAsia="仿宋" w:cs="仿宋"/>
          <w:sz w:val="32"/>
          <w:szCs w:val="32"/>
          <w:lang w:eastAsia="zh-CN"/>
        </w:rPr>
        <w:t>，</w:t>
      </w:r>
      <w:r>
        <w:rPr>
          <w:rFonts w:hint="eastAsia" w:ascii="仿宋" w:hAnsi="仿宋" w:eastAsia="仿宋" w:cs="仿宋"/>
          <w:sz w:val="32"/>
          <w:szCs w:val="32"/>
        </w:rPr>
        <w:t>完善工作举措</w:t>
      </w:r>
      <w:r>
        <w:rPr>
          <w:rFonts w:hint="eastAsia" w:ascii="仿宋" w:hAnsi="仿宋" w:eastAsia="仿宋" w:cs="仿宋"/>
          <w:sz w:val="32"/>
          <w:szCs w:val="32"/>
          <w:lang w:eastAsia="zh-CN"/>
        </w:rPr>
        <w:t>，</w:t>
      </w:r>
      <w:r>
        <w:rPr>
          <w:rFonts w:hint="eastAsia" w:ascii="仿宋" w:hAnsi="仿宋" w:eastAsia="仿宋" w:cs="仿宋"/>
          <w:sz w:val="32"/>
          <w:szCs w:val="32"/>
        </w:rPr>
        <w:t>明确工作责任。充分发挥区委全面依法治区委员会在法治社会建设中的统筹协调作用</w:t>
      </w:r>
      <w:r>
        <w:rPr>
          <w:rFonts w:hint="eastAsia" w:ascii="仿宋" w:hAnsi="仿宋" w:eastAsia="仿宋" w:cs="仿宋"/>
          <w:sz w:val="32"/>
          <w:szCs w:val="32"/>
          <w:lang w:eastAsia="zh-CN"/>
        </w:rPr>
        <w:t>，</w:t>
      </w:r>
      <w:r>
        <w:rPr>
          <w:rFonts w:hint="eastAsia" w:ascii="仿宋" w:hAnsi="仿宋" w:eastAsia="仿宋" w:cs="仿宋"/>
          <w:sz w:val="32"/>
          <w:szCs w:val="32"/>
        </w:rPr>
        <w:t>推动各协调小组及各部门各司其职、各负其责、协调联动。组织部门要为法治东胜建设提供法治人才保障。充分发挥基层党组织在法治社会建设中的战斗堡垒作用</w:t>
      </w:r>
      <w:r>
        <w:rPr>
          <w:rFonts w:hint="eastAsia" w:ascii="仿宋" w:hAnsi="仿宋" w:eastAsia="仿宋" w:cs="仿宋"/>
          <w:sz w:val="32"/>
          <w:szCs w:val="32"/>
          <w:lang w:eastAsia="zh-CN"/>
        </w:rPr>
        <w:t>，</w:t>
      </w:r>
      <w:r>
        <w:rPr>
          <w:rFonts w:hint="eastAsia" w:ascii="仿宋" w:hAnsi="仿宋" w:eastAsia="仿宋" w:cs="仿宋"/>
          <w:sz w:val="32"/>
          <w:szCs w:val="32"/>
        </w:rPr>
        <w:t>推动解决重点难点问题。</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牵头部门:区委办、区委组织部、区委依法治区办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责任部门:区直各部门，各镇、街道</w:t>
      </w:r>
    </w:p>
    <w:p>
      <w:pPr>
        <w:ind w:firstLine="640" w:firstLineChars="200"/>
        <w:rPr>
          <w:rFonts w:ascii="仿宋" w:hAnsi="仿宋" w:eastAsia="仿宋" w:cs="仿宋"/>
          <w:sz w:val="32"/>
          <w:szCs w:val="32"/>
        </w:rPr>
      </w:pPr>
      <w:r>
        <w:rPr>
          <w:rFonts w:hint="eastAsia" w:ascii="仿宋" w:hAnsi="仿宋" w:eastAsia="仿宋" w:cs="仿宋"/>
          <w:sz w:val="32"/>
          <w:szCs w:val="32"/>
        </w:rPr>
        <w:t>79.完善考核制度办法。充分发挥考核评价对法治社会建设的激励推动作用</w:t>
      </w:r>
      <w:r>
        <w:rPr>
          <w:rFonts w:hint="eastAsia" w:ascii="仿宋" w:hAnsi="仿宋" w:eastAsia="仿宋" w:cs="仿宋"/>
          <w:sz w:val="32"/>
          <w:szCs w:val="32"/>
          <w:lang w:eastAsia="zh-CN"/>
        </w:rPr>
        <w:t>，</w:t>
      </w:r>
      <w:r>
        <w:rPr>
          <w:rFonts w:hint="eastAsia" w:ascii="仿宋" w:hAnsi="仿宋" w:eastAsia="仿宋" w:cs="仿宋"/>
          <w:sz w:val="32"/>
          <w:szCs w:val="32"/>
        </w:rPr>
        <w:t>组建评审专家库</w:t>
      </w:r>
      <w:r>
        <w:rPr>
          <w:rFonts w:hint="eastAsia" w:ascii="仿宋" w:hAnsi="仿宋" w:eastAsia="仿宋" w:cs="仿宋"/>
          <w:sz w:val="32"/>
          <w:szCs w:val="32"/>
          <w:lang w:eastAsia="zh-CN"/>
        </w:rPr>
        <w:t>，</w:t>
      </w:r>
      <w:r>
        <w:rPr>
          <w:rFonts w:hint="eastAsia" w:ascii="仿宋" w:hAnsi="仿宋" w:eastAsia="仿宋" w:cs="仿宋"/>
          <w:sz w:val="32"/>
          <w:szCs w:val="32"/>
        </w:rPr>
        <w:t>随机抽取评审人员参与集中评审</w:t>
      </w:r>
      <w:r>
        <w:rPr>
          <w:rFonts w:hint="eastAsia" w:ascii="仿宋" w:hAnsi="仿宋" w:eastAsia="仿宋" w:cs="仿宋"/>
          <w:sz w:val="32"/>
          <w:szCs w:val="32"/>
          <w:lang w:eastAsia="zh-CN"/>
        </w:rPr>
        <w:t>，</w:t>
      </w:r>
      <w:r>
        <w:rPr>
          <w:rFonts w:hint="eastAsia" w:ascii="仿宋" w:hAnsi="仿宋" w:eastAsia="仿宋" w:cs="仿宋"/>
          <w:sz w:val="32"/>
          <w:szCs w:val="32"/>
        </w:rPr>
        <w:t>拓宽公众参与渠道。健全群众满意度测评制度</w:t>
      </w:r>
      <w:r>
        <w:rPr>
          <w:rFonts w:hint="eastAsia" w:ascii="仿宋" w:hAnsi="仿宋" w:eastAsia="仿宋" w:cs="仿宋"/>
          <w:sz w:val="32"/>
          <w:szCs w:val="32"/>
          <w:lang w:eastAsia="zh-CN"/>
        </w:rPr>
        <w:t>，</w:t>
      </w:r>
      <w:r>
        <w:rPr>
          <w:rFonts w:hint="eastAsia" w:ascii="仿宋" w:hAnsi="仿宋" w:eastAsia="仿宋" w:cs="仿宋"/>
          <w:sz w:val="32"/>
          <w:szCs w:val="32"/>
        </w:rPr>
        <w:t>开展群众对法治社会建设工作成效满意度测评</w:t>
      </w:r>
      <w:r>
        <w:rPr>
          <w:rFonts w:hint="eastAsia" w:ascii="仿宋" w:hAnsi="仿宋" w:eastAsia="仿宋" w:cs="仿宋"/>
          <w:sz w:val="32"/>
          <w:szCs w:val="32"/>
          <w:lang w:eastAsia="zh-CN"/>
        </w:rPr>
        <w:t>，</w:t>
      </w:r>
      <w:r>
        <w:rPr>
          <w:rFonts w:hint="eastAsia" w:ascii="仿宋" w:hAnsi="仿宋" w:eastAsia="仿宋" w:cs="仿宋"/>
          <w:sz w:val="32"/>
          <w:szCs w:val="32"/>
        </w:rPr>
        <w:t>适时开展法治社会建设情况评估考核</w:t>
      </w:r>
      <w:r>
        <w:rPr>
          <w:rFonts w:hint="eastAsia" w:ascii="仿宋" w:hAnsi="仿宋" w:eastAsia="仿宋" w:cs="仿宋"/>
          <w:sz w:val="32"/>
          <w:szCs w:val="32"/>
          <w:lang w:eastAsia="zh-CN"/>
        </w:rPr>
        <w:t>，</w:t>
      </w:r>
      <w:r>
        <w:rPr>
          <w:rFonts w:hint="eastAsia" w:ascii="仿宋" w:hAnsi="仿宋" w:eastAsia="仿宋" w:cs="仿宋"/>
          <w:sz w:val="32"/>
          <w:szCs w:val="32"/>
        </w:rPr>
        <w:t>提高测评公信度和影响力。</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牵头部门:区委依法治区办、区委组织部</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责任部门:区委办、区政府办、区委政法委、区发改委、区市场监督管理局、区行政审批和政务服务局</w:t>
      </w:r>
    </w:p>
    <w:p>
      <w:pPr>
        <w:ind w:firstLine="640" w:firstLineChars="200"/>
        <w:rPr>
          <w:rFonts w:ascii="仿宋" w:hAnsi="仿宋" w:eastAsia="仿宋" w:cs="仿宋"/>
          <w:sz w:val="32"/>
          <w:szCs w:val="32"/>
        </w:rPr>
      </w:pPr>
      <w:r>
        <w:rPr>
          <w:rFonts w:hint="eastAsia" w:ascii="仿宋" w:hAnsi="仿宋" w:eastAsia="仿宋" w:cs="仿宋"/>
          <w:sz w:val="32"/>
          <w:szCs w:val="32"/>
        </w:rPr>
        <w:t>80.加强法治社会建设重大理论和实践问题调查研究，发挥区委政策研究中心、法学会等机构作用</w:t>
      </w:r>
      <w:r>
        <w:rPr>
          <w:rFonts w:hint="eastAsia" w:ascii="仿宋" w:hAnsi="仿宋" w:eastAsia="仿宋" w:cs="仿宋"/>
          <w:sz w:val="32"/>
          <w:szCs w:val="32"/>
          <w:lang w:eastAsia="zh-CN"/>
        </w:rPr>
        <w:t>，</w:t>
      </w:r>
      <w:r>
        <w:rPr>
          <w:rFonts w:hint="eastAsia" w:ascii="仿宋" w:hAnsi="仿宋" w:eastAsia="仿宋" w:cs="仿宋"/>
          <w:sz w:val="32"/>
          <w:szCs w:val="32"/>
        </w:rPr>
        <w:t>举办理论研讨活动。培育党内法规、行政执法、评估论证、涉外法治、企业法治、监察法治等专业性法治智库。加强社会宣传</w:t>
      </w:r>
      <w:r>
        <w:rPr>
          <w:rFonts w:hint="eastAsia" w:ascii="仿宋" w:hAnsi="仿宋" w:eastAsia="仿宋" w:cs="仿宋"/>
          <w:sz w:val="32"/>
          <w:szCs w:val="32"/>
          <w:lang w:eastAsia="zh-CN"/>
        </w:rPr>
        <w:t>，</w:t>
      </w:r>
      <w:r>
        <w:rPr>
          <w:rFonts w:hint="eastAsia" w:ascii="仿宋" w:hAnsi="仿宋" w:eastAsia="仿宋" w:cs="仿宋"/>
          <w:sz w:val="32"/>
          <w:szCs w:val="32"/>
        </w:rPr>
        <w:t>正确引导舆论</w:t>
      </w:r>
      <w:r>
        <w:rPr>
          <w:rFonts w:hint="eastAsia" w:ascii="仿宋" w:hAnsi="仿宋" w:eastAsia="仿宋" w:cs="仿宋"/>
          <w:sz w:val="32"/>
          <w:szCs w:val="32"/>
          <w:lang w:eastAsia="zh-CN"/>
        </w:rPr>
        <w:t>，</w:t>
      </w:r>
      <w:r>
        <w:rPr>
          <w:rFonts w:hint="eastAsia" w:ascii="仿宋" w:hAnsi="仿宋" w:eastAsia="仿宋" w:cs="仿宋"/>
          <w:sz w:val="32"/>
          <w:szCs w:val="32"/>
        </w:rPr>
        <w:t>培育选树先进典型</w:t>
      </w:r>
      <w:r>
        <w:rPr>
          <w:rFonts w:hint="eastAsia" w:ascii="仿宋" w:hAnsi="仿宋" w:eastAsia="仿宋" w:cs="仿宋"/>
          <w:sz w:val="32"/>
          <w:szCs w:val="32"/>
          <w:lang w:eastAsia="zh-CN"/>
        </w:rPr>
        <w:t>，</w:t>
      </w:r>
      <w:r>
        <w:rPr>
          <w:rFonts w:hint="eastAsia" w:ascii="仿宋" w:hAnsi="仿宋" w:eastAsia="仿宋" w:cs="仿宋"/>
          <w:sz w:val="32"/>
          <w:szCs w:val="32"/>
        </w:rPr>
        <w:t>发挥示范带动作用。</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牵头部门:区委政法委、区委依法治区办</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责任部门:区委办、区委宣传部、区党校、区司法局</w:t>
      </w:r>
    </w:p>
    <w:p>
      <w:pPr>
        <w:ind w:firstLine="640" w:firstLineChars="200"/>
        <w:rPr>
          <w:rFonts w:ascii="仿宋" w:hAnsi="仿宋" w:eastAsia="仿宋" w:cs="仿宋"/>
          <w:sz w:val="32"/>
          <w:szCs w:val="32"/>
        </w:rPr>
      </w:pPr>
      <w:r>
        <w:rPr>
          <w:rFonts w:hint="eastAsia" w:ascii="仿宋" w:hAnsi="仿宋" w:eastAsia="仿宋" w:cs="仿宋"/>
          <w:sz w:val="32"/>
          <w:szCs w:val="32"/>
        </w:rPr>
        <w:t>81.强化法治社会建设各项工作的财政保障</w:t>
      </w:r>
      <w:r>
        <w:rPr>
          <w:rFonts w:hint="eastAsia" w:ascii="仿宋" w:hAnsi="仿宋" w:eastAsia="仿宋" w:cs="仿宋"/>
          <w:sz w:val="32"/>
          <w:szCs w:val="32"/>
          <w:lang w:eastAsia="zh-CN"/>
        </w:rPr>
        <w:t>，</w:t>
      </w:r>
      <w:r>
        <w:rPr>
          <w:rFonts w:hint="eastAsia" w:ascii="仿宋" w:hAnsi="仿宋" w:eastAsia="仿宋" w:cs="仿宋"/>
          <w:sz w:val="32"/>
          <w:szCs w:val="32"/>
        </w:rPr>
        <w:t>加大经费投入力度</w:t>
      </w:r>
      <w:r>
        <w:rPr>
          <w:rFonts w:hint="eastAsia" w:ascii="仿宋" w:hAnsi="仿宋" w:eastAsia="仿宋" w:cs="仿宋"/>
          <w:sz w:val="32"/>
          <w:szCs w:val="32"/>
          <w:lang w:eastAsia="zh-CN"/>
        </w:rPr>
        <w:t>，</w:t>
      </w:r>
      <w:r>
        <w:rPr>
          <w:rFonts w:hint="eastAsia" w:ascii="仿宋" w:hAnsi="仿宋" w:eastAsia="仿宋" w:cs="仿宋"/>
          <w:sz w:val="32"/>
          <w:szCs w:val="32"/>
        </w:rPr>
        <w:t>完善法治建设领域政府购买服务机制</w:t>
      </w:r>
      <w:r>
        <w:rPr>
          <w:rFonts w:hint="eastAsia" w:ascii="仿宋" w:hAnsi="仿宋" w:eastAsia="仿宋" w:cs="仿宋"/>
          <w:sz w:val="32"/>
          <w:szCs w:val="32"/>
          <w:lang w:eastAsia="zh-CN"/>
        </w:rPr>
        <w:t>，</w:t>
      </w:r>
      <w:r>
        <w:rPr>
          <w:rFonts w:hint="eastAsia" w:ascii="仿宋" w:hAnsi="仿宋" w:eastAsia="仿宋" w:cs="仿宋"/>
          <w:sz w:val="32"/>
          <w:szCs w:val="32"/>
        </w:rPr>
        <w:t>积极引导规范社会资金参与公共法律服务建设。</w:t>
      </w:r>
    </w:p>
    <w:p>
      <w:pPr>
        <w:ind w:firstLine="640" w:firstLineChars="200"/>
        <w:rPr>
          <w:rFonts w:ascii="仿宋" w:hAnsi="仿宋" w:eastAsia="仿宋" w:cs="仿宋"/>
          <w:sz w:val="32"/>
          <w:szCs w:val="32"/>
        </w:rPr>
      </w:pPr>
      <w:r>
        <w:rPr>
          <w:rFonts w:hint="eastAsia" w:ascii="仿宋" w:hAnsi="仿宋" w:eastAsia="仿宋" w:cs="仿宋"/>
          <w:sz w:val="32"/>
          <w:szCs w:val="32"/>
        </w:rPr>
        <w:t>牵头部门:区财政局</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责任部门:区司法局</w:t>
      </w:r>
    </w:p>
    <w:p>
      <w:pPr>
        <w:ind w:firstLine="640" w:firstLineChars="200"/>
        <w:rPr>
          <w:rFonts w:ascii="仿宋" w:hAnsi="仿宋" w:eastAsia="仿宋" w:cs="仿宋"/>
          <w:sz w:val="32"/>
          <w:szCs w:val="32"/>
        </w:rPr>
      </w:pPr>
      <w:r>
        <w:rPr>
          <w:rFonts w:hint="eastAsia" w:ascii="仿宋" w:hAnsi="仿宋" w:eastAsia="仿宋" w:cs="仿宋"/>
          <w:sz w:val="32"/>
          <w:szCs w:val="32"/>
        </w:rPr>
        <w:t>各镇、街道各部门要认真抓好本实施方案的贯彻落实</w:t>
      </w:r>
      <w:r>
        <w:rPr>
          <w:rFonts w:hint="eastAsia" w:ascii="仿宋" w:hAnsi="仿宋" w:eastAsia="仿宋" w:cs="仿宋"/>
          <w:sz w:val="32"/>
          <w:szCs w:val="32"/>
          <w:lang w:eastAsia="zh-CN"/>
        </w:rPr>
        <w:t>，</w:t>
      </w:r>
      <w:r>
        <w:rPr>
          <w:rFonts w:hint="eastAsia" w:ascii="仿宋" w:hAnsi="仿宋" w:eastAsia="仿宋" w:cs="仿宋"/>
          <w:sz w:val="32"/>
          <w:szCs w:val="32"/>
        </w:rPr>
        <w:t>结合工作实际</w:t>
      </w:r>
      <w:r>
        <w:rPr>
          <w:rFonts w:hint="eastAsia" w:ascii="仿宋" w:hAnsi="仿宋" w:eastAsia="仿宋" w:cs="仿宋"/>
          <w:sz w:val="32"/>
          <w:szCs w:val="32"/>
          <w:lang w:eastAsia="zh-CN"/>
        </w:rPr>
        <w:t>，</w:t>
      </w:r>
      <w:r>
        <w:rPr>
          <w:rFonts w:hint="eastAsia" w:ascii="仿宋" w:hAnsi="仿宋" w:eastAsia="仿宋" w:cs="仿宋"/>
          <w:sz w:val="32"/>
          <w:szCs w:val="32"/>
        </w:rPr>
        <w:t>明确分工、压实责任、务求实效</w:t>
      </w:r>
      <w:r>
        <w:rPr>
          <w:rFonts w:hint="eastAsia" w:ascii="仿宋" w:hAnsi="仿宋" w:eastAsia="仿宋" w:cs="仿宋"/>
          <w:sz w:val="32"/>
          <w:szCs w:val="32"/>
          <w:lang w:eastAsia="zh-CN"/>
        </w:rPr>
        <w:t>，</w:t>
      </w:r>
      <w:r>
        <w:rPr>
          <w:rFonts w:hint="eastAsia" w:ascii="仿宋" w:hAnsi="仿宋" w:eastAsia="仿宋" w:cs="仿宋"/>
          <w:sz w:val="32"/>
          <w:szCs w:val="32"/>
        </w:rPr>
        <w:t>力戒形式主义、官僚主义。区委全面依法治区委员会办公室要强化统筹协调</w:t>
      </w:r>
      <w:r>
        <w:rPr>
          <w:rFonts w:hint="eastAsia" w:ascii="仿宋" w:hAnsi="仿宋" w:eastAsia="仿宋" w:cs="仿宋"/>
          <w:sz w:val="32"/>
          <w:szCs w:val="32"/>
          <w:lang w:eastAsia="zh-CN"/>
        </w:rPr>
        <w:t>，</w:t>
      </w:r>
      <w:r>
        <w:rPr>
          <w:rFonts w:hint="eastAsia" w:ascii="仿宋" w:hAnsi="仿宋" w:eastAsia="仿宋" w:cs="仿宋"/>
          <w:sz w:val="32"/>
          <w:szCs w:val="32"/>
        </w:rPr>
        <w:t>加强督促指导</w:t>
      </w:r>
      <w:r>
        <w:rPr>
          <w:rFonts w:hint="eastAsia" w:ascii="仿宋" w:hAnsi="仿宋" w:eastAsia="仿宋" w:cs="仿宋"/>
          <w:sz w:val="32"/>
          <w:szCs w:val="32"/>
          <w:lang w:eastAsia="zh-CN"/>
        </w:rPr>
        <w:t>，</w:t>
      </w:r>
      <w:r>
        <w:rPr>
          <w:rFonts w:hint="eastAsia" w:ascii="仿宋" w:hAnsi="仿宋" w:eastAsia="仿宋" w:cs="仿宋"/>
          <w:sz w:val="32"/>
          <w:szCs w:val="32"/>
        </w:rPr>
        <w:t>确保各项工作任务落到实处。</w:t>
      </w:r>
    </w:p>
    <w:p>
      <w:pPr>
        <w:pStyle w:val="2"/>
        <w:rPr>
          <w:rFonts w:ascii="仿宋" w:hAnsi="仿宋" w:eastAsia="仿宋" w:cs="仿宋"/>
          <w:sz w:val="32"/>
          <w:szCs w:val="32"/>
        </w:rPr>
      </w:pPr>
    </w:p>
    <w:p>
      <w:pPr>
        <w:pStyle w:val="2"/>
        <w:spacing w:line="590" w:lineRule="exact"/>
        <w:ind w:firstLine="640"/>
        <w:jc w:val="center"/>
        <w:rPr>
          <w:rFonts w:hint="eastAsia" w:ascii="仿宋_GB2312" w:eastAsia="仿宋_GB2312"/>
          <w:sz w:val="32"/>
          <w:szCs w:val="32"/>
          <w:lang w:eastAsia="zh-CN"/>
        </w:rPr>
      </w:pPr>
    </w:p>
    <w:p>
      <w:pPr>
        <w:pStyle w:val="2"/>
        <w:spacing w:line="590" w:lineRule="exact"/>
        <w:ind w:firstLine="640"/>
        <w:jc w:val="center"/>
        <w:rPr>
          <w:rFonts w:hint="eastAsia" w:ascii="仿宋_GB2312" w:eastAsia="仿宋_GB2312"/>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spacing w:before="31" w:beforeLines="10" w:line="590" w:lineRule="exact"/>
      </w:pPr>
      <w:r>
        <w:rPr>
          <w:rFonts w:hint="eastAsia" w:ascii="仿宋_GB2312" w:hAnsi="Times New Roman" w:eastAsia="仿宋_GB2312"/>
          <w:w w:val="98"/>
          <w:sz w:val="24"/>
        </w:rPr>
        <w:t>中共鄂尔多斯市东胜区委员会全面依法治区委员会</w: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398780</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4pt;height:0pt;width:445.05pt;z-index:251661312;mso-width-relative:page;mso-height-relative:page;" filled="f" stroked="t" coordsize="21600,21600" o:gfxdata="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vilAi1AAAAAYBAAAPAAAAAAAAAAEAIAAA&#10;ACIAAABkcnMvZG93bnJldi54bWxQSwECFAAUAAAACACHTuJAfaIPB9cBAACZAwAADgAAAAAAAAAB&#10;ACAAAAAjAQAAZHJzL2Uyb0RvYy54bWxQSwUGAAAAAAYABgBZAQAAbA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50800</wp:posOffset>
                </wp:positionV>
                <wp:extent cx="5652135" cy="0"/>
                <wp:effectExtent l="0" t="0" r="0" b="0"/>
                <wp:wrapNone/>
                <wp:docPr id="5"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0pt;margin-top:4pt;height:0pt;width:445.05pt;z-index:251662336;mso-width-relative:page;mso-height-relative:page;" filled="f" stroked="t" coordsize="21600,21600" o:gfxdata="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m/RZtMAAAAEAQAADwAAAAAAAAABACAAAAAi&#10;AAAAZHJzL2Rvd25yZXYueG1sUEsBAhQAFAAAAAgAh07iQIhvlSPWAQAAmQMAAA4AAAAAAAAAAQAg&#10;AAAAIgEAAGRycy9lMm9Eb2MueG1sUEsFBgAAAAAGAAYAWQEAAGoFAAAAAA==&#10;">
                <v:fill on="f" focussize="0,0"/>
                <v:stroke weight="1pt" color="#000000" joinstyle="round"/>
                <v:imagedata o:title=""/>
                <o:lock v:ext="edit" aspectratio="f"/>
              </v:line>
            </w:pict>
          </mc:Fallback>
        </mc:AlternateContent>
      </w:r>
      <w:r>
        <w:rPr>
          <w:rFonts w:hint="eastAsia" w:ascii="仿宋_GB2312" w:hAnsi="Times New Roman" w:eastAsia="仿宋_GB2312"/>
          <w:w w:val="98"/>
          <w:sz w:val="24"/>
        </w:rPr>
        <w:t>2022年12月29日印发</w:t>
      </w:r>
      <w:bookmarkStart w:id="3" w:name="二维条码"/>
      <w:bookmarkEnd w:id="3"/>
    </w:p>
    <w:sectPr>
      <w:headerReference r:id="rId3" w:type="default"/>
      <w:footerReference r:id="rId4" w:type="default"/>
      <w:footerReference r:id="rId5" w:type="even"/>
      <w:pgSz w:w="11906" w:h="16838"/>
      <w:pgMar w:top="2155" w:right="1418" w:bottom="204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4A1F10"/>
    <w:multiLevelType w:val="singleLevel"/>
    <w:tmpl w:val="B34A1F10"/>
    <w:lvl w:ilvl="0" w:tentative="0">
      <w:start w:val="5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attachedTemplate r:id="rId1"/>
  <w:documentProtection w:formatting="1"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ODZiMGZlN2NlYWI1MTdmYTlhOWJlNjY5ZGFmZjgifQ=="/>
  </w:docVars>
  <w:rsids>
    <w:rsidRoot w:val="00E972B7"/>
    <w:rsid w:val="0008011B"/>
    <w:rsid w:val="000C4AA7"/>
    <w:rsid w:val="000F329B"/>
    <w:rsid w:val="001E1A90"/>
    <w:rsid w:val="001E2B9D"/>
    <w:rsid w:val="00241482"/>
    <w:rsid w:val="00246FB9"/>
    <w:rsid w:val="00274AF8"/>
    <w:rsid w:val="002E1F24"/>
    <w:rsid w:val="00331ACB"/>
    <w:rsid w:val="003C38B7"/>
    <w:rsid w:val="003E30E7"/>
    <w:rsid w:val="00404318"/>
    <w:rsid w:val="00414589"/>
    <w:rsid w:val="004147F5"/>
    <w:rsid w:val="00484814"/>
    <w:rsid w:val="004853D4"/>
    <w:rsid w:val="004C542B"/>
    <w:rsid w:val="00525079"/>
    <w:rsid w:val="005B4C33"/>
    <w:rsid w:val="005E6470"/>
    <w:rsid w:val="006F0526"/>
    <w:rsid w:val="00706175"/>
    <w:rsid w:val="00726E57"/>
    <w:rsid w:val="007407C9"/>
    <w:rsid w:val="00791E5A"/>
    <w:rsid w:val="007B35D8"/>
    <w:rsid w:val="007D7D31"/>
    <w:rsid w:val="007E4060"/>
    <w:rsid w:val="00920C5D"/>
    <w:rsid w:val="009C68DF"/>
    <w:rsid w:val="00A24F6B"/>
    <w:rsid w:val="00A4491C"/>
    <w:rsid w:val="00B237FE"/>
    <w:rsid w:val="00B77FB5"/>
    <w:rsid w:val="00BB4F74"/>
    <w:rsid w:val="00C30025"/>
    <w:rsid w:val="00C72532"/>
    <w:rsid w:val="00CB2AEB"/>
    <w:rsid w:val="00CE5EBA"/>
    <w:rsid w:val="00CE7C98"/>
    <w:rsid w:val="00CF7764"/>
    <w:rsid w:val="00D0798A"/>
    <w:rsid w:val="00D80B11"/>
    <w:rsid w:val="00D91A37"/>
    <w:rsid w:val="00D923EA"/>
    <w:rsid w:val="00DD24A1"/>
    <w:rsid w:val="00DE52AD"/>
    <w:rsid w:val="00E2654C"/>
    <w:rsid w:val="00E972B7"/>
    <w:rsid w:val="00ED306A"/>
    <w:rsid w:val="00F01F85"/>
    <w:rsid w:val="00FD0A55"/>
    <w:rsid w:val="00FE7560"/>
    <w:rsid w:val="00FF09A0"/>
    <w:rsid w:val="1B5C7841"/>
    <w:rsid w:val="1C2D28D5"/>
    <w:rsid w:val="1C8923A1"/>
    <w:rsid w:val="20E27CD8"/>
    <w:rsid w:val="239D347E"/>
    <w:rsid w:val="2CBF5297"/>
    <w:rsid w:val="33EE33E1"/>
    <w:rsid w:val="3B430DDB"/>
    <w:rsid w:val="3CB34151"/>
    <w:rsid w:val="3D02381D"/>
    <w:rsid w:val="452B169B"/>
    <w:rsid w:val="4F124ACB"/>
    <w:rsid w:val="56604599"/>
    <w:rsid w:val="59021AC3"/>
    <w:rsid w:val="69C27E21"/>
    <w:rsid w:val="6C951535"/>
    <w:rsid w:val="6F0860AC"/>
    <w:rsid w:val="759F35FE"/>
    <w:rsid w:val="79AE0F7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unhideWhenUsed/>
    <w:qFormat/>
    <w:uiPriority w:val="99"/>
    <w:pPr>
      <w:spacing w:after="120"/>
    </w:pPr>
    <w:rPr>
      <w:szCs w:val="24"/>
    </w:rPr>
  </w:style>
  <w:style w:type="paragraph" w:styleId="3">
    <w:name w:val="Date"/>
    <w:basedOn w:val="1"/>
    <w:next w:val="1"/>
    <w:link w:val="10"/>
    <w:unhideWhenUsed/>
    <w:qFormat/>
    <w:uiPriority w:val="0"/>
    <w:pPr>
      <w:ind w:left="100" w:leftChars="2500"/>
    </w:pPr>
    <w:rPr>
      <w:rFonts w:ascii="仿宋_GB2312" w:hAnsi="Times New Roman" w:eastAsia="仿宋_GB2312"/>
      <w:sz w:val="32"/>
      <w:szCs w:val="24"/>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qFormat/>
    <w:uiPriority w:val="99"/>
    <w:rPr>
      <w:kern w:val="2"/>
      <w:sz w:val="18"/>
      <w:szCs w:val="18"/>
    </w:rPr>
  </w:style>
  <w:style w:type="character" w:customStyle="1" w:styleId="9">
    <w:name w:val="页脚 字符"/>
    <w:link w:val="4"/>
    <w:qFormat/>
    <w:uiPriority w:val="99"/>
    <w:rPr>
      <w:kern w:val="2"/>
      <w:sz w:val="18"/>
      <w:szCs w:val="18"/>
    </w:rPr>
  </w:style>
  <w:style w:type="character" w:customStyle="1" w:styleId="10">
    <w:name w:val="日期 字符"/>
    <w:link w:val="3"/>
    <w:semiHidden/>
    <w:qFormat/>
    <w:uiPriority w:val="0"/>
    <w:rPr>
      <w:rFonts w:ascii="仿宋_GB2312" w:hAnsi="Times New Roman" w:eastAsia="仿宋_GB2312"/>
      <w:kern w:val="2"/>
      <w:sz w:val="32"/>
      <w:szCs w:val="24"/>
    </w:rPr>
  </w:style>
  <w:style w:type="character" w:customStyle="1" w:styleId="11">
    <w:name w:val="正文文本 字符"/>
    <w:link w:val="2"/>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34</Pages>
  <Words>13424</Words>
  <Characters>1313</Characters>
  <Lines>10</Lines>
  <Paragraphs>29</Paragraphs>
  <ScaleCrop>false</ScaleCrop>
  <LinksUpToDate>false</LinksUpToDate>
  <CharactersWithSpaces>14708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2023-05-07T04:28:00Z</dcterms:created>
  <dc:creator>系统管理员</dc:creator>
  <cp:lastModifiedBy>东胜区司法局</cp:lastModifiedBy>
  <dcterms:modified xsi:type="dcterms:W3CDTF">2023-09-17T19:06:26Z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4FF98440B9034E92BAEFF4F7E2058EA6_13</vt:lpwstr>
  </property>
</Properties>
</file>