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各镇、街道办事处《乡镇论坛》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《社区》《中国社区报》征订任务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指导分配表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961"/>
        <w:gridCol w:w="1489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各镇、街道办事处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乡镇论坛（份）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社区（份）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中国社区报（份）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巴音门克街道办事处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纺织街道办事处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富兴街道办事处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公园街道办事处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罕台镇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诃额伦街道办事处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交通街道办事处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林荫街道办事处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天骄街道办事处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兴胜街道办事处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幸福街道办事处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泊尔江海子镇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铜川镇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东胜区民政局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4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172</w:t>
            </w:r>
          </w:p>
        </w:tc>
        <w:tc>
          <w:tcPr>
            <w:tcW w:w="2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WNjYTAzNGU4MjQxYWNhNDYyN2QyZjMxMjM1OGIifQ=="/>
  </w:docVars>
  <w:rsids>
    <w:rsidRoot w:val="2C7F5935"/>
    <w:rsid w:val="2BC55F5B"/>
    <w:rsid w:val="2C7F5935"/>
    <w:rsid w:val="755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2023-11-29T07:53:00Z</dcterms:created>
  <dc:creator>Pei__siqi</dc:creator>
  <cp:lastModifiedBy>Pei__siqi</cp:lastModifiedBy>
  <dcterms:modified xsi:type="dcterms:W3CDTF">2023-11-29T09:28:05Z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A7D6916973C141BE80B21C8125F77BF9_13</vt:lpwstr>
  </property>
</Properties>
</file>