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right="0"/>
        <w:jc w:val="center"/>
        <w:textAlignment w:val="baseline"/>
        <w:outlineLvl w:val="9"/>
        <w:rPr>
          <w:rFonts w:hint="eastAsia" w:ascii="仿宋_GB2312" w:hAnsi="仿宋_GB2312" w:eastAsia="仿宋_GB2312"/>
          <w:color w:val="auto"/>
          <w:sz w:val="44"/>
          <w:szCs w:val="44"/>
          <w:lang w:val="zh-CN" w:eastAsia="zh-CN"/>
        </w:rPr>
      </w:pPr>
      <w:r>
        <w:rPr>
          <w:rFonts w:hint="eastAsia" w:ascii="仿宋_GB2312" w:hAnsi="仿宋_GB2312" w:eastAsia="仿宋_GB2312"/>
          <w:color w:val="auto"/>
          <w:sz w:val="32"/>
          <w:lang w:val="zh-CN" w:eastAsia="zh-CN"/>
        </w:rPr>
        <w:t>铜政发〔20</w:t>
      </w:r>
      <w:r>
        <w:rPr>
          <w:rFonts w:hint="eastAsia" w:ascii="仿宋_GB2312" w:hAnsi="仿宋_GB2312" w:eastAsia="仿宋_GB2312"/>
          <w:color w:val="auto"/>
          <w:sz w:val="32"/>
          <w:lang w:val="en-US" w:eastAsia="zh-CN"/>
        </w:rPr>
        <w:t>22</w:t>
      </w:r>
      <w:r>
        <w:rPr>
          <w:rFonts w:hint="eastAsia" w:ascii="仿宋_GB2312" w:hAnsi="仿宋_GB2312" w:eastAsia="仿宋_GB2312"/>
          <w:color w:val="auto"/>
          <w:sz w:val="32"/>
          <w:lang w:val="zh-CN" w:eastAsia="zh-CN"/>
        </w:rPr>
        <w:t>〕</w:t>
      </w:r>
      <w:r>
        <w:rPr>
          <w:rFonts w:hint="eastAsia" w:ascii="仿宋_GB2312" w:hAnsi="仿宋_GB2312" w:eastAsia="仿宋_GB2312"/>
          <w:color w:val="auto"/>
          <w:sz w:val="32"/>
          <w:lang w:val="en-US" w:eastAsia="zh-CN"/>
        </w:rPr>
        <w:t>8</w:t>
      </w:r>
      <w:r>
        <w:rPr>
          <w:rFonts w:hint="eastAsia" w:ascii="仿宋_GB2312" w:hAnsi="仿宋_GB2312" w:eastAsia="仿宋_GB2312"/>
          <w:color w:val="auto"/>
          <w:sz w:val="32"/>
          <w:lang w:val="zh-CN" w:eastAsia="zh-CN"/>
        </w:rPr>
        <w:t>号</w:t>
      </w:r>
    </w:p>
    <w:p>
      <w:pPr>
        <w:widowControl w:val="0"/>
        <w:wordWrap/>
        <w:adjustRightInd/>
        <w:snapToGrid/>
        <w:spacing w:before="0" w:after="0" w:line="580" w:lineRule="exact"/>
        <w:ind w:left="0" w:leftChars="0" w:right="0" w:firstLine="0" w:firstLineChars="0"/>
        <w:jc w:val="both"/>
        <w:textAlignment w:val="baseline"/>
        <w:outlineLvl w:val="9"/>
        <w:rPr>
          <w:rFonts w:hint="eastAsia" w:ascii="方正小标宋简体" w:hAnsi="方正小标宋简体" w:eastAsia="方正小标宋简体" w:cs="方正小标宋简体"/>
          <w:color w:val="auto"/>
          <w:sz w:val="32"/>
          <w:szCs w:val="32"/>
        </w:rPr>
      </w:pPr>
    </w:p>
    <w:p>
      <w:pPr>
        <w:widowControl w:val="0"/>
        <w:wordWrap/>
        <w:adjustRightInd/>
        <w:snapToGrid/>
        <w:spacing w:before="0" w:after="0" w:line="580" w:lineRule="exact"/>
        <w:ind w:left="0" w:leftChars="0" w:right="0" w:firstLine="0" w:firstLineChars="0"/>
        <w:jc w:val="both"/>
        <w:textAlignment w:val="baseline"/>
        <w:outlineLvl w:val="9"/>
        <w:rPr>
          <w:rFonts w:hint="eastAsia" w:ascii="方正小标宋简体" w:hAnsi="方正小标宋简体" w:eastAsia="方正小标宋简体" w:cs="方正小标宋简体"/>
          <w:color w:val="auto"/>
          <w:sz w:val="32"/>
          <w:szCs w:val="32"/>
        </w:rPr>
      </w:pPr>
    </w:p>
    <w:p>
      <w:pPr>
        <w:pStyle w:val="10"/>
        <w:keepNext w:val="0"/>
        <w:keepLines w:val="0"/>
        <w:pageBreakBefore w:val="0"/>
        <w:kinsoku/>
        <w:overflowPunct/>
        <w:topLinePunct w:val="0"/>
        <w:autoSpaceDE/>
        <w:autoSpaceDN/>
        <w:bidi w:val="0"/>
        <w:adjustRightInd/>
        <w:snapToGrid/>
        <w:spacing w:line="592" w:lineRule="exact"/>
        <w:ind w:left="0" w:leftChars="0"/>
        <w:jc w:val="center"/>
        <w:textAlignment w:val="auto"/>
        <w:rPr>
          <w:rFonts w:hint="eastAsia" w:ascii="方正小标宋简体" w:hAnsi="宋体" w:eastAsia="方正小标宋简体" w:cs="宋体"/>
          <w:bCs/>
          <w:sz w:val="44"/>
          <w:szCs w:val="44"/>
        </w:rPr>
      </w:pPr>
      <w:r>
        <w:rPr>
          <w:rFonts w:hint="eastAsia" w:ascii="方正小标宋简体" w:hAnsi="方正小标宋简体" w:eastAsia="方正小标宋简体" w:cs="方正小标宋简体"/>
          <w:color w:val="auto"/>
          <w:sz w:val="44"/>
        </w:rPr>
        <w:t>鄂尔多斯市东胜区铜川镇人民政府关于</w:t>
      </w:r>
      <w:r>
        <w:rPr>
          <w:rFonts w:hint="eastAsia" w:ascii="方正小标宋简体" w:hAnsi="宋体" w:eastAsia="方正小标宋简体" w:cs="宋体"/>
          <w:bCs/>
          <w:sz w:val="44"/>
          <w:szCs w:val="44"/>
        </w:rPr>
        <w:t>印发《东胜区铜川镇2022年度领导安全生产</w:t>
      </w:r>
    </w:p>
    <w:p>
      <w:pPr>
        <w:pStyle w:val="10"/>
        <w:keepNext w:val="0"/>
        <w:keepLines w:val="0"/>
        <w:pageBreakBefore w:val="0"/>
        <w:kinsoku/>
        <w:overflowPunct/>
        <w:topLinePunct w:val="0"/>
        <w:autoSpaceDE/>
        <w:autoSpaceDN/>
        <w:bidi w:val="0"/>
        <w:adjustRightInd/>
        <w:snapToGrid/>
        <w:spacing w:line="592" w:lineRule="exact"/>
        <w:ind w:left="0" w:leftChars="0"/>
        <w:jc w:val="center"/>
        <w:textAlignment w:val="auto"/>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职责清单》的通知</w:t>
      </w:r>
    </w:p>
    <w:p/>
    <w:p>
      <w:pPr>
        <w:keepNext w:val="0"/>
        <w:keepLines w:val="0"/>
        <w:pageBreakBefore w:val="0"/>
        <w:kinsoku/>
        <w:overflowPunct/>
        <w:topLinePunct w:val="0"/>
        <w:autoSpaceDE/>
        <w:autoSpaceDN/>
        <w:bidi w:val="0"/>
        <w:adjustRightInd/>
        <w:snapToGrid/>
        <w:spacing w:line="592" w:lineRule="exact"/>
        <w:ind w:left="0" w:leftChars="0"/>
        <w:textAlignment w:val="auto"/>
        <w:rPr>
          <w:rFonts w:ascii="仿宋_GB2312" w:hAnsi="仿宋" w:eastAsia="仿宋_GB2312"/>
          <w:sz w:val="32"/>
          <w:szCs w:val="32"/>
        </w:rPr>
      </w:pPr>
      <w:r>
        <w:rPr>
          <w:rFonts w:hint="eastAsia" w:ascii="仿宋_GB2312" w:hAnsi="仿宋" w:eastAsia="仿宋_GB2312"/>
          <w:sz w:val="32"/>
          <w:szCs w:val="32"/>
        </w:rPr>
        <w:t>镇直各部门</w:t>
      </w:r>
      <w:r>
        <w:rPr>
          <w:rFonts w:hint="eastAsia" w:ascii="仿宋_GB2312" w:hAnsi="仿宋" w:eastAsia="仿宋_GB2312"/>
          <w:sz w:val="32"/>
          <w:szCs w:val="32"/>
          <w:lang w:eastAsia="zh-CN"/>
        </w:rPr>
        <w:t>，</w:t>
      </w:r>
      <w:r>
        <w:rPr>
          <w:rFonts w:hint="eastAsia" w:ascii="仿宋_GB2312" w:hAnsi="仿宋" w:eastAsia="仿宋_GB2312"/>
          <w:sz w:val="32"/>
          <w:szCs w:val="32"/>
        </w:rPr>
        <w:t>各村民委员会</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olor w:val="auto"/>
          <w:sz w:val="32"/>
          <w:szCs w:val="32"/>
        </w:rPr>
      </w:pPr>
      <w:r>
        <w:rPr>
          <w:rFonts w:hint="eastAsia" w:ascii="仿宋_GB2312" w:hAnsi="仿宋" w:eastAsia="仿宋_GB2312"/>
          <w:sz w:val="32"/>
          <w:szCs w:val="32"/>
        </w:rPr>
        <w:t>现将《东胜区铜川镇2022年度领导安全生产职责清单》印发给你们</w:t>
      </w:r>
      <w:r>
        <w:rPr>
          <w:rFonts w:hint="eastAsia" w:ascii="仿宋_GB2312" w:hAnsi="仿宋" w:eastAsia="仿宋_GB2312"/>
          <w:sz w:val="32"/>
          <w:szCs w:val="32"/>
          <w:lang w:eastAsia="zh-CN"/>
        </w:rPr>
        <w:t>，</w:t>
      </w:r>
      <w:r>
        <w:rPr>
          <w:rFonts w:hint="eastAsia" w:ascii="仿宋_GB2312" w:hAnsi="仿宋" w:eastAsia="仿宋_GB2312"/>
          <w:sz w:val="32"/>
          <w:szCs w:val="32"/>
        </w:rPr>
        <w:t>请结合实际</w:t>
      </w:r>
      <w:r>
        <w:rPr>
          <w:rFonts w:hint="eastAsia" w:ascii="仿宋_GB2312" w:hAnsi="仿宋" w:eastAsia="仿宋_GB2312"/>
          <w:sz w:val="32"/>
          <w:szCs w:val="32"/>
          <w:lang w:eastAsia="zh-CN"/>
        </w:rPr>
        <w:t>，</w:t>
      </w:r>
      <w:r>
        <w:rPr>
          <w:rFonts w:hint="eastAsia" w:ascii="仿宋_GB2312" w:hAnsi="仿宋" w:eastAsia="仿宋_GB2312"/>
          <w:sz w:val="32"/>
          <w:szCs w:val="32"/>
        </w:rPr>
        <w:t>认真贯彻执行。</w:t>
      </w:r>
    </w:p>
    <w:p>
      <w:pPr>
        <w:rPr>
          <w:rFonts w:hint="eastAsia"/>
        </w:rPr>
      </w:pPr>
    </w:p>
    <w:p>
      <w:pPr>
        <w:keepNext w:val="0"/>
        <w:keepLines w:val="0"/>
        <w:pageBreakBefore w:val="0"/>
        <w:widowControl w:val="0"/>
        <w:kinsoku/>
        <w:wordWrap w:val="0"/>
        <w:overflowPunct/>
        <w:topLinePunct w:val="0"/>
        <w:autoSpaceDE/>
        <w:autoSpaceDN/>
        <w:bidi w:val="0"/>
        <w:adjustRightInd/>
        <w:snapToGrid/>
        <w:spacing w:line="592" w:lineRule="exact"/>
        <w:ind w:left="0" w:leftChars="0"/>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鄂尔多斯市东胜</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铜川镇人民政府</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2" w:lineRule="exact"/>
        <w:ind w:left="0" w:leftChars="0"/>
        <w:jc w:val="right"/>
        <w:textAlignment w:val="auto"/>
        <w:rPr>
          <w:rFonts w:hint="default" w:eastAsia="仿宋_GB2312"/>
          <w:color w:val="auto"/>
          <w:sz w:val="32"/>
          <w:szCs w:val="32"/>
          <w:lang w:val="en-US"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 xml:space="preserve">           </w:t>
      </w:r>
    </w:p>
    <w:p>
      <w:pPr>
        <w:pStyle w:val="10"/>
        <w:keepNext w:val="0"/>
        <w:keepLines w:val="0"/>
        <w:pageBreakBefore w:val="0"/>
        <w:kinsoku/>
        <w:wordWrap/>
        <w:overflowPunct/>
        <w:topLinePunct w:val="0"/>
        <w:autoSpaceDE/>
        <w:autoSpaceDN/>
        <w:bidi w:val="0"/>
        <w:adjustRightInd/>
        <w:snapToGrid/>
        <w:spacing w:line="592" w:lineRule="exact"/>
        <w:ind w:left="0" w:leftChars="0"/>
        <w:jc w:val="center"/>
        <w:textAlignment w:val="auto"/>
        <w:rPr>
          <w:rFonts w:hint="eastAsia" w:ascii="方正小标宋简体" w:hAnsi="宋体" w:eastAsia="方正小标宋简体" w:cs="宋体"/>
          <w:bCs/>
          <w:sz w:val="44"/>
          <w:szCs w:val="44"/>
          <w:lang w:val="en-US" w:eastAsia="zh-CN"/>
        </w:rPr>
      </w:pPr>
      <w:r>
        <w:rPr>
          <w:rFonts w:hint="eastAsia" w:ascii="方正小标宋简体" w:hAnsi="宋体" w:eastAsia="方正小标宋简体" w:cs="宋体"/>
          <w:bCs/>
          <w:sz w:val="44"/>
          <w:szCs w:val="44"/>
          <w:lang w:val="en-US" w:eastAsia="zh-CN"/>
        </w:rPr>
        <w:t>东胜区铜川镇2022年度领导安全生产</w:t>
      </w:r>
    </w:p>
    <w:p>
      <w:pPr>
        <w:pStyle w:val="10"/>
        <w:keepNext w:val="0"/>
        <w:keepLines w:val="0"/>
        <w:pageBreakBefore w:val="0"/>
        <w:kinsoku/>
        <w:wordWrap/>
        <w:overflowPunct/>
        <w:topLinePunct w:val="0"/>
        <w:autoSpaceDE/>
        <w:autoSpaceDN/>
        <w:bidi w:val="0"/>
        <w:adjustRightInd/>
        <w:snapToGrid/>
        <w:spacing w:line="592" w:lineRule="exact"/>
        <w:ind w:left="0" w:leftChars="0"/>
        <w:jc w:val="center"/>
        <w:textAlignment w:val="auto"/>
        <w:rPr>
          <w:rFonts w:hint="eastAsia" w:ascii="方正小标宋简体" w:hAnsi="宋体" w:eastAsia="方正小标宋简体" w:cs="宋体"/>
          <w:bCs/>
          <w:sz w:val="44"/>
          <w:szCs w:val="44"/>
          <w:lang w:val="en-US" w:eastAsia="zh-CN"/>
        </w:rPr>
      </w:pPr>
      <w:r>
        <w:rPr>
          <w:rFonts w:hint="eastAsia" w:ascii="方正小标宋简体" w:hAnsi="宋体" w:eastAsia="方正小标宋简体" w:cs="宋体"/>
          <w:bCs/>
          <w:sz w:val="44"/>
          <w:szCs w:val="44"/>
          <w:lang w:val="en-US" w:eastAsia="zh-CN"/>
        </w:rPr>
        <w:t>职责清单</w:t>
      </w:r>
    </w:p>
    <w:p>
      <w:pPr>
        <w:pStyle w:val="6"/>
        <w:keepNext w:val="0"/>
        <w:keepLines w:val="0"/>
        <w:pageBreakBefore w:val="0"/>
        <w:kinsoku/>
        <w:wordWrap/>
        <w:overflowPunct/>
        <w:topLinePunct w:val="0"/>
        <w:autoSpaceDE/>
        <w:autoSpaceDN/>
        <w:bidi w:val="0"/>
        <w:adjustRightInd/>
        <w:snapToGrid/>
        <w:spacing w:line="592" w:lineRule="exact"/>
        <w:ind w:left="0" w:leftChars="0"/>
        <w:textAlignment w:val="auto"/>
        <w:rPr>
          <w:rFonts w:hint="eastAsia"/>
        </w:rPr>
      </w:pPr>
    </w:p>
    <w:p>
      <w:pPr>
        <w:keepNext w:val="0"/>
        <w:keepLines w:val="0"/>
        <w:pageBreakBefore w:val="0"/>
        <w:kinsoku/>
        <w:wordWrap/>
        <w:overflowPunct/>
        <w:topLinePunct w:val="0"/>
        <w:autoSpaceDE/>
        <w:autoSpaceDN/>
        <w:bidi w:val="0"/>
        <w:adjustRightInd/>
        <w:snapToGrid/>
        <w:spacing w:line="592" w:lineRule="exact"/>
        <w:ind w:firstLine="640" w:firstLineChars="200"/>
        <w:jc w:val="both"/>
        <w:textAlignment w:val="auto"/>
        <w:rPr>
          <w:rStyle w:val="13"/>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为了加强铜川党委和政府对安全生产工作的领导，</w:t>
      </w:r>
      <w:r>
        <w:rPr>
          <w:rFonts w:hint="eastAsia" w:ascii="仿宋_GB2312" w:hAnsi="仿宋_GB2312" w:eastAsia="仿宋_GB2312" w:cs="仿宋_GB2312"/>
          <w:color w:val="000000"/>
          <w:kern w:val="0"/>
          <w:sz w:val="31"/>
          <w:szCs w:val="31"/>
          <w:lang w:val="en-US" w:eastAsia="zh-CN" w:bidi="ar"/>
        </w:rPr>
        <w:t>认真贯彻落实习近平总书记关于安全生产的重要指示批示精神、党中央国务院关于安全生产工作的决策部署和安全生产方针政策、国家法律法规，</w:t>
      </w:r>
      <w:r>
        <w:rPr>
          <w:rFonts w:hint="eastAsia" w:ascii="仿宋_GB2312" w:hAnsi="仿宋_GB2312" w:eastAsia="仿宋_GB2312" w:cs="仿宋_GB2312"/>
          <w:sz w:val="32"/>
          <w:szCs w:val="32"/>
          <w:lang w:val="en-US" w:eastAsia="zh-CN"/>
        </w:rPr>
        <w:t>健全落实安全生产责任制，树立安全发展理念，根据《中华人民共和国安全生产法》《中共中央、国务院关于推进安全生产领域改革发展的意见》的要求，</w:t>
      </w:r>
      <w:r>
        <w:rPr>
          <w:rFonts w:hint="eastAsia" w:ascii="仿宋_GB2312" w:hAnsi="仿宋_GB2312" w:eastAsia="仿宋_GB2312" w:cs="仿宋_GB2312"/>
          <w:color w:val="000000"/>
          <w:kern w:val="0"/>
          <w:sz w:val="31"/>
          <w:szCs w:val="31"/>
          <w:lang w:val="en-US" w:eastAsia="zh-CN" w:bidi="ar"/>
        </w:rPr>
        <w:t>特制定东胜区铜川镇2022年度领导安全生产职责清单。</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一、铜川镇党委书记安全生产职责清单</w:t>
      </w:r>
    </w:p>
    <w:p>
      <w:pPr>
        <w:keepNext w:val="0"/>
        <w:keepLines w:val="0"/>
        <w:pageBreakBefore w:val="0"/>
        <w:kinsoku/>
        <w:wordWrap/>
        <w:overflowPunct/>
        <w:topLinePunct w:val="0"/>
        <w:autoSpaceDE/>
        <w:autoSpaceDN/>
        <w:bidi w:val="0"/>
        <w:adjustRightInd/>
        <w:snapToGrid/>
        <w:spacing w:line="592" w:lineRule="exact"/>
        <w:ind w:firstLine="63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1.每月至少召开一次学习贯彻党和国家有关安全生产的方针、政策和法律、法规及上级党委、政府有关安全生产工作的重要会议、文件精神。</w:t>
      </w:r>
    </w:p>
    <w:p>
      <w:pPr>
        <w:keepNext w:val="0"/>
        <w:keepLines w:val="0"/>
        <w:pageBreakBefore w:val="0"/>
        <w:kinsoku/>
        <w:wordWrap/>
        <w:overflowPunct/>
        <w:topLinePunct w:val="0"/>
        <w:autoSpaceDE/>
        <w:autoSpaceDN/>
        <w:bidi w:val="0"/>
        <w:adjustRightInd/>
        <w:snapToGrid/>
        <w:spacing w:line="592" w:lineRule="exact"/>
        <w:ind w:firstLine="63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2.每月定期召开一次研究并解决有关安全生产工作方面的重大问题、事项及重大隐患（重大危险源）的整改会议，加大人力、物力、财力投入，为全镇安全生产工作的顺利开展提供必要的条件。</w:t>
      </w:r>
    </w:p>
    <w:p>
      <w:pPr>
        <w:keepNext w:val="0"/>
        <w:keepLines w:val="0"/>
        <w:pageBreakBefore w:val="0"/>
        <w:kinsoku/>
        <w:wordWrap/>
        <w:overflowPunct/>
        <w:topLinePunct w:val="0"/>
        <w:autoSpaceDE/>
        <w:autoSpaceDN/>
        <w:bidi w:val="0"/>
        <w:adjustRightInd/>
        <w:snapToGrid/>
        <w:spacing w:line="592" w:lineRule="exact"/>
        <w:ind w:firstLine="63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3.每月至少一次带队检查，经常了解安全生产工作情况，分析安全生产工作形势，针对性地开展重大安全生产活动和重点检查指导工作。</w:t>
      </w:r>
    </w:p>
    <w:p>
      <w:pPr>
        <w:keepNext w:val="0"/>
        <w:keepLines w:val="0"/>
        <w:pageBreakBefore w:val="0"/>
        <w:kinsoku/>
        <w:wordWrap/>
        <w:overflowPunct/>
        <w:topLinePunct w:val="0"/>
        <w:autoSpaceDE/>
        <w:autoSpaceDN/>
        <w:bidi w:val="0"/>
        <w:adjustRightInd/>
        <w:snapToGrid/>
        <w:spacing w:line="592" w:lineRule="exact"/>
        <w:ind w:firstLine="63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4．每月主持召开安全生产领导小组成员会议，听取安全生产工作汇报，重点部署安全生产工作，研究解决安全生产工作中的突出问题。</w:t>
      </w:r>
    </w:p>
    <w:p>
      <w:pPr>
        <w:keepNext w:val="0"/>
        <w:keepLines w:val="0"/>
        <w:pageBreakBefore w:val="0"/>
        <w:kinsoku/>
        <w:wordWrap/>
        <w:overflowPunct/>
        <w:topLinePunct w:val="0"/>
        <w:autoSpaceDE/>
        <w:autoSpaceDN/>
        <w:bidi w:val="0"/>
        <w:adjustRightInd/>
        <w:snapToGrid/>
        <w:spacing w:line="592" w:lineRule="exact"/>
        <w:ind w:firstLine="63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5．按照“谁主管，谁负责”的原则，督促分管领导和其他负责人抓好分管的安全生产工作。</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二、铜川镇镇长安全生产职责清单</w:t>
      </w:r>
    </w:p>
    <w:p>
      <w:pPr>
        <w:keepNext w:val="0"/>
        <w:keepLines w:val="0"/>
        <w:pageBreakBefore w:val="0"/>
        <w:kinsoku/>
        <w:wordWrap/>
        <w:overflowPunct/>
        <w:topLinePunct w:val="0"/>
        <w:autoSpaceDE/>
        <w:autoSpaceDN/>
        <w:bidi w:val="0"/>
        <w:adjustRightInd/>
        <w:snapToGrid/>
        <w:spacing w:line="592" w:lineRule="exact"/>
        <w:ind w:firstLine="482" w:firstLineChars="15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sz w:val="32"/>
          <w:szCs w:val="32"/>
          <w:lang w:val="en-US" w:eastAsia="zh-CN"/>
        </w:rPr>
        <w:t>每月召开一次</w:t>
      </w:r>
      <w:r>
        <w:rPr>
          <w:rFonts w:hint="eastAsia" w:ascii="仿宋_GB2312" w:hAnsi="仿宋_GB2312" w:eastAsia="仿宋_GB2312" w:cs="仿宋_GB2312"/>
          <w:sz w:val="32"/>
          <w:szCs w:val="32"/>
        </w:rPr>
        <w:t>贯彻落实党和国家有关安全生产工作的方针、政策、法律、法规、条例、规定及上级党委、政府有关安全生产工作的会议、文件、批示、指示精神</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92" w:lineRule="exact"/>
        <w:ind w:firstLine="480" w:firstLineChars="1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把安全工作纳入重要议事日程主持研究和解决本地安全生产的重大问题，督促生产经营单位加强安全生产宣传教育和培训，加大具备安全生产条件</w:t>
      </w:r>
      <w:r>
        <w:rPr>
          <w:rFonts w:hint="eastAsia" w:ascii="仿宋_GB2312" w:hAnsi="仿宋_GB2312" w:eastAsia="仿宋_GB2312" w:cs="仿宋_GB2312"/>
          <w:sz w:val="32"/>
          <w:szCs w:val="32"/>
          <w:lang w:eastAsia="zh-CN"/>
        </w:rPr>
        <w:t>所必需的</w:t>
      </w:r>
      <w:r>
        <w:rPr>
          <w:rFonts w:hint="eastAsia" w:ascii="仿宋_GB2312" w:hAnsi="仿宋_GB2312" w:eastAsia="仿宋_GB2312" w:cs="仿宋_GB2312"/>
          <w:sz w:val="32"/>
          <w:szCs w:val="32"/>
        </w:rPr>
        <w:t>资金投入。</w:t>
      </w:r>
    </w:p>
    <w:p>
      <w:pPr>
        <w:keepNext w:val="0"/>
        <w:keepLines w:val="0"/>
        <w:pageBreakBefore w:val="0"/>
        <w:kinsoku/>
        <w:wordWrap/>
        <w:overflowPunct/>
        <w:topLinePunct w:val="0"/>
        <w:autoSpaceDE/>
        <w:autoSpaceDN/>
        <w:bidi w:val="0"/>
        <w:adjustRightInd/>
        <w:snapToGrid/>
        <w:spacing w:line="592" w:lineRule="exact"/>
        <w:ind w:firstLine="480" w:firstLineChars="1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组织研究制定安全生产工作计划、目标、预案，部署安全生产工作，督促建立和完善各项管理制度，做到机构、人员、职责、经费“四落实”，确保上级政府下达的年度安全生产工作目标任务的圆满完成。</w:t>
      </w:r>
    </w:p>
    <w:p>
      <w:pPr>
        <w:keepNext w:val="0"/>
        <w:keepLines w:val="0"/>
        <w:pageBreakBefore w:val="0"/>
        <w:kinsoku/>
        <w:wordWrap/>
        <w:overflowPunct/>
        <w:topLinePunct w:val="0"/>
        <w:autoSpaceDE/>
        <w:autoSpaceDN/>
        <w:bidi w:val="0"/>
        <w:adjustRightInd/>
        <w:snapToGrid/>
        <w:spacing w:line="592" w:lineRule="exact"/>
        <w:ind w:firstLine="63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4.每月</w:t>
      </w:r>
      <w:r>
        <w:rPr>
          <w:rFonts w:hint="eastAsia" w:ascii="仿宋_GB2312" w:hAnsi="仿宋_GB2312" w:eastAsia="仿宋_GB2312" w:cs="仿宋_GB2312"/>
          <w:sz w:val="32"/>
          <w:szCs w:val="32"/>
        </w:rPr>
        <w:t>组织召开</w:t>
      </w:r>
      <w:r>
        <w:rPr>
          <w:rFonts w:hint="eastAsia" w:ascii="仿宋_GB2312" w:hAnsi="仿宋_GB2312" w:eastAsia="仿宋_GB2312" w:cs="仿宋_GB2312"/>
          <w:sz w:val="32"/>
          <w:szCs w:val="32"/>
          <w:lang w:val="en-US" w:eastAsia="zh-CN"/>
        </w:rPr>
        <w:t>至少一次</w:t>
      </w:r>
      <w:r>
        <w:rPr>
          <w:rFonts w:hint="eastAsia" w:ascii="仿宋_GB2312" w:hAnsi="仿宋_GB2312" w:eastAsia="仿宋_GB2312" w:cs="仿宋_GB2312"/>
          <w:sz w:val="32"/>
          <w:szCs w:val="32"/>
        </w:rPr>
        <w:t>有关安全生产</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工作会议，分析形势，通报情况，研究处理或上报解决影响正常生产、工作、生活、人力及财产安全的重大突出问题和重大隐患或危险源，及时落实必要的监控防护措施，确保安全。</w:t>
      </w:r>
    </w:p>
    <w:p>
      <w:pPr>
        <w:keepNext w:val="0"/>
        <w:keepLines w:val="0"/>
        <w:pageBreakBefore w:val="0"/>
        <w:kinsoku/>
        <w:wordWrap/>
        <w:overflowPunct/>
        <w:topLinePunct w:val="0"/>
        <w:autoSpaceDE/>
        <w:autoSpaceDN/>
        <w:bidi w:val="0"/>
        <w:adjustRightInd/>
        <w:snapToGrid/>
        <w:spacing w:line="592" w:lineRule="exact"/>
        <w:ind w:firstLine="63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5.每月至少一次带队检查，</w:t>
      </w:r>
      <w:r>
        <w:rPr>
          <w:rFonts w:hint="eastAsia" w:ascii="仿宋_GB2312" w:hAnsi="仿宋_GB2312" w:eastAsia="仿宋_GB2312" w:cs="仿宋_GB2312"/>
          <w:sz w:val="32"/>
          <w:szCs w:val="32"/>
        </w:rPr>
        <w:t>组织开展对所辖区域、生产经营单位、车辆的检查整治，积极配合支持上级或部门搞好各项安全检查整治活动；排查各类隐患，纠正各类违章，跟踪督促落实整改措施；把各类事故苗头消灭在萌芽状态，努力减少事故，避免伤亡。</w:t>
      </w:r>
    </w:p>
    <w:p>
      <w:pPr>
        <w:keepNext w:val="0"/>
        <w:keepLines w:val="0"/>
        <w:pageBreakBefore w:val="0"/>
        <w:kinsoku/>
        <w:wordWrap/>
        <w:overflowPunct/>
        <w:topLinePunct w:val="0"/>
        <w:autoSpaceDE/>
        <w:autoSpaceDN/>
        <w:bidi w:val="0"/>
        <w:adjustRightInd/>
        <w:snapToGrid/>
        <w:spacing w:line="592" w:lineRule="exact"/>
        <w:ind w:firstLine="63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发生</w:t>
      </w:r>
      <w:r>
        <w:rPr>
          <w:rFonts w:hint="eastAsia" w:ascii="仿宋_GB2312" w:hAnsi="仿宋_GB2312" w:eastAsia="仿宋_GB2312" w:cs="仿宋_GB2312"/>
          <w:sz w:val="32"/>
          <w:szCs w:val="32"/>
          <w:lang w:val="en-US" w:eastAsia="zh-CN"/>
        </w:rPr>
        <w:t>生</w:t>
      </w:r>
      <w:r>
        <w:rPr>
          <w:rFonts w:hint="eastAsia" w:ascii="仿宋_GB2312" w:hAnsi="仿宋_GB2312" w:eastAsia="仿宋_GB2312" w:cs="仿宋_GB2312"/>
          <w:sz w:val="32"/>
          <w:szCs w:val="32"/>
        </w:rPr>
        <w:t>产安全事故，应及时报告，赶赴现场，协助上级政府和有关部门查处事故，做好善后工作，维护社会稳定。</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三、铜川镇分管安全生产领导职责清单</w:t>
      </w:r>
    </w:p>
    <w:p>
      <w:pPr>
        <w:keepNext w:val="0"/>
        <w:keepLines w:val="0"/>
        <w:pageBreakBefore w:val="0"/>
        <w:kinsoku/>
        <w:wordWrap/>
        <w:overflowPunct/>
        <w:topLinePunct w:val="0"/>
        <w:autoSpaceDE/>
        <w:autoSpaceDN/>
        <w:bidi w:val="0"/>
        <w:adjustRightInd/>
        <w:snapToGrid/>
        <w:spacing w:line="592" w:lineRule="exact"/>
        <w:ind w:firstLine="63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落实党和国家有关安全生产工作的方针、政策、法律、法规、条例、规定及上级党委、政府有关安全生产工作的重要会议、文件、批示，把安全生产工作放在首位，采取多种形式，开展宣传教育培训活动，努力营造社会安全氛围，增强全民安全意识。</w:t>
      </w:r>
    </w:p>
    <w:p>
      <w:pPr>
        <w:keepNext w:val="0"/>
        <w:keepLines w:val="0"/>
        <w:pageBreakBefore w:val="0"/>
        <w:kinsoku/>
        <w:wordWrap/>
        <w:overflowPunct/>
        <w:topLinePunct w:val="0"/>
        <w:autoSpaceDE/>
        <w:autoSpaceDN/>
        <w:bidi w:val="0"/>
        <w:adjustRightInd/>
        <w:snapToGrid/>
        <w:spacing w:line="592" w:lineRule="exact"/>
        <w:ind w:firstLine="63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2．研究制定安全生产工作目标和应急预案，具体部署全镇安全生产工作任务，量化目标，签订目标管理责任书，明确职责，落实责任，齐抓共管，促进安全工作有序开展。</w:t>
      </w:r>
    </w:p>
    <w:p>
      <w:pPr>
        <w:keepNext w:val="0"/>
        <w:keepLines w:val="0"/>
        <w:pageBreakBefore w:val="0"/>
        <w:kinsoku/>
        <w:wordWrap/>
        <w:overflowPunct/>
        <w:topLinePunct w:val="0"/>
        <w:autoSpaceDE/>
        <w:autoSpaceDN/>
        <w:bidi w:val="0"/>
        <w:adjustRightInd/>
        <w:snapToGrid/>
        <w:spacing w:line="592" w:lineRule="exact"/>
        <w:ind w:firstLine="63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3．积极参加安全生产工作会议，分析形势，总结和推广经验。必要时建议政府召开现场会、现场办公会、经验交流会，把各项工作落实到位。</w:t>
      </w:r>
    </w:p>
    <w:p>
      <w:pPr>
        <w:keepNext w:val="0"/>
        <w:keepLines w:val="0"/>
        <w:pageBreakBefore w:val="0"/>
        <w:kinsoku/>
        <w:wordWrap/>
        <w:overflowPunct/>
        <w:topLinePunct w:val="0"/>
        <w:autoSpaceDE/>
        <w:autoSpaceDN/>
        <w:bidi w:val="0"/>
        <w:adjustRightInd/>
        <w:snapToGrid/>
        <w:spacing w:line="592" w:lineRule="exact"/>
        <w:ind w:firstLine="63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4.每月向镇党委政府汇报当月安全生产工作，研究制定下个月的安全生产工作计划安排。</w:t>
      </w:r>
    </w:p>
    <w:p>
      <w:pPr>
        <w:keepNext w:val="0"/>
        <w:keepLines w:val="0"/>
        <w:pageBreakBefore w:val="0"/>
        <w:kinsoku/>
        <w:wordWrap/>
        <w:overflowPunct/>
        <w:topLinePunct w:val="0"/>
        <w:autoSpaceDE/>
        <w:autoSpaceDN/>
        <w:bidi w:val="0"/>
        <w:adjustRightInd/>
        <w:snapToGrid/>
        <w:spacing w:line="592" w:lineRule="exact"/>
        <w:ind w:firstLine="63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5.组织相关部门对本镇安全生产工作进行年终目标考核，组织研究安全生产先进单位、先进个人，严格奖惩兑现。</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四、其他</w:t>
      </w:r>
      <w:bookmarkStart w:id="0" w:name="_GoBack"/>
      <w:bookmarkEnd w:id="0"/>
      <w:r>
        <w:rPr>
          <w:rFonts w:hint="eastAsia" w:ascii="黑体" w:hAnsi="黑体" w:eastAsia="黑体" w:cs="黑体"/>
          <w:b w:val="0"/>
          <w:bCs/>
          <w:sz w:val="32"/>
          <w:szCs w:val="32"/>
          <w:lang w:val="en-US" w:eastAsia="zh-CN"/>
        </w:rPr>
        <w:t>领导职责清单</w:t>
      </w:r>
    </w:p>
    <w:p>
      <w:pPr>
        <w:keepNext w:val="0"/>
        <w:keepLines w:val="0"/>
        <w:pageBreakBefore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按照“谁主管，谁负责”的原则，抓好分管工作的安全生产工作。</w:t>
      </w:r>
      <w:r>
        <w:rPr>
          <w:rFonts w:hint="eastAsia" w:ascii="仿宋_GB2312" w:hAnsi="仿宋_GB2312" w:eastAsia="仿宋_GB2312" w:cs="仿宋_GB2312"/>
          <w:sz w:val="32"/>
          <w:szCs w:val="32"/>
          <w:lang w:val="en-US" w:eastAsia="zh-CN"/>
        </w:rPr>
        <w:t>每月向镇党委政府汇报当月分管村（部门）的安全生产工作，研究制定分管村（部门）下个月的安全生产工作计划安排。</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widowControl w:val="0"/>
        <w:tabs>
          <w:tab w:val="left" w:pos="384"/>
          <w:tab w:val="right" w:pos="8965"/>
        </w:tabs>
        <w:wordWrap w:val="0"/>
        <w:adjustRightInd/>
        <w:snapToGrid/>
        <w:spacing w:before="0" w:after="0" w:line="580" w:lineRule="exact"/>
        <w:ind w:left="0" w:leftChars="0" w:right="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469900</wp:posOffset>
                </wp:positionV>
                <wp:extent cx="5615940" cy="12700"/>
                <wp:effectExtent l="0" t="6350" r="3810" b="9525"/>
                <wp:wrapNone/>
                <wp:docPr id="1" name="直接连接符 4"/>
                <wp:cNvGraphicFramePr/>
                <a:graphic xmlns:a="http://schemas.openxmlformats.org/drawingml/2006/main">
                  <a:graphicData uri="http://schemas.microsoft.com/office/word/2010/wordprocessingShape">
                    <wps:wsp>
                      <wps:cNvCnPr/>
                      <wps:spPr>
                        <a:xfrm flipV="1">
                          <a:off x="0" y="0"/>
                          <a:ext cx="5615940" cy="12700"/>
                        </a:xfrm>
                        <a:prstGeom prst="line">
                          <a:avLst/>
                        </a:prstGeom>
                        <a:ln w="12700" cap="flat" cmpd="sng">
                          <a:solidFill>
                            <a:srgbClr val="000000">
                              <a:alpha val="100000"/>
                            </a:srgbClr>
                          </a:solidFill>
                          <a:prstDash val="solid"/>
                          <a:headEnd type="none" w="med" len="med"/>
                          <a:tailEnd type="none" w="med" len="med"/>
                        </a:ln>
                      </wps:spPr>
                      <wps:bodyPr upright="0"/>
                    </wps:wsp>
                  </a:graphicData>
                </a:graphic>
              </wp:anchor>
            </w:drawing>
          </mc:Choice>
          <mc:Fallback>
            <w:pict>
              <v:line id="直接连接符 4" o:spid="_x0000_s1026" o:spt="20" style="position:absolute;left:0pt;flip:y;margin-left:0.25pt;margin-top:37pt;height:1pt;width:442.2pt;z-index:251659264;mso-width-relative:page;mso-height-relative:page;" filled="f" stroked="t" coordsize="21600,21600" o:gfxdata="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Nf1YdYAAAAGAQAADwAAAAAAAAABACAAAAAiAAAA&#10;ZHJzL2Rvd25yZXYueG1sUEsBAhQAFAAAAAgAh07iQBQpkioJAgAAFQQAAA4AAAAAAAAAAQAgAAAA&#10;JQEAAGRycy9lMm9Eb2MueG1sUEsFBgAAAAAGAAYAWQEAAKAFA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kern w:val="2"/>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43815</wp:posOffset>
                </wp:positionV>
                <wp:extent cx="5615940" cy="12700"/>
                <wp:effectExtent l="0" t="6350" r="3810" b="9525"/>
                <wp:wrapNone/>
                <wp:docPr id="2" name="直接连接符 5"/>
                <wp:cNvGraphicFramePr/>
                <a:graphic xmlns:a="http://schemas.openxmlformats.org/drawingml/2006/main">
                  <a:graphicData uri="http://schemas.microsoft.com/office/word/2010/wordprocessingShape">
                    <wps:wsp>
                      <wps:cNvCnPr/>
                      <wps:spPr>
                        <a:xfrm>
                          <a:off x="0" y="0"/>
                          <a:ext cx="5615940" cy="12700"/>
                        </a:xfrm>
                        <a:prstGeom prst="line">
                          <a:avLst/>
                        </a:prstGeom>
                        <a:ln w="12700" cap="flat" cmpd="sng">
                          <a:solidFill>
                            <a:srgbClr val="000000">
                              <a:alpha val="100000"/>
                            </a:srgbClr>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0.25pt;margin-top:3.45pt;height:1pt;width:442.2pt;z-index:251660288;mso-width-relative:page;mso-height-relative:page;" filled="f" stroked="t" coordsize="21600,21600" o:gfxdata="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JLh51AAAAAQBAAAPAAAAAAAAAAEAIAAAACIAAABkcnMvZG93bnJl&#10;di54bWxQSwECFAAUAAAACACHTuJAJmyvtQECAAALBAAADgAAAAAAAAABACAAAAAjAQAAZHJzL2Uy&#10;b0RvYy54bWxQSwUGAAAAAAYABgBZAQAAlgU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28"/>
          <w:szCs w:val="28"/>
        </w:rPr>
        <w:t>铜川镇党政综合办公室</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19日</w:t>
      </w:r>
      <w:r>
        <w:rPr>
          <w:rFonts w:hint="eastAsia" w:ascii="仿宋_GB2312" w:hAnsi="仿宋_GB2312" w:eastAsia="仿宋_GB2312" w:cs="仿宋_GB2312"/>
          <w:color w:val="auto"/>
          <w:sz w:val="28"/>
          <w:szCs w:val="28"/>
        </w:rPr>
        <w:t>印发</w:t>
      </w:r>
    </w:p>
    <w:sectPr>
      <w:footerReference r:id="rId3" w:type="default"/>
      <w:pgSz w:w="11906" w:h="16838"/>
      <w:pgMar w:top="2098" w:right="1474" w:bottom="1984" w:left="1587" w:header="851" w:footer="397"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36.75pt;height:144pt;width:144pt;mso-position-horizontal:outside;mso-position-horizontal-relative:margin;mso-wrap-style:none;z-index:251659264;mso-width-relative:page;mso-height-relative:page;" filled="f" stroked="f" coordsize="21600,21600" o:gfxdata="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WshoNYAAAAIAQAADwAAAAAAAAABACAAAAAiAAAAZHJzL2Rvd25yZXYu&#10;eG1sUEsBAhQAFAAAAAgAh07iQHCk+jvEAQAAjwMAAA4AAAAAAAAAAQAgAAAAJQ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47320"/>
    <w:rsid w:val="02841092"/>
    <w:rsid w:val="02CF5B32"/>
    <w:rsid w:val="04184430"/>
    <w:rsid w:val="0515443D"/>
    <w:rsid w:val="05C06F1B"/>
    <w:rsid w:val="05DB102F"/>
    <w:rsid w:val="05EF709C"/>
    <w:rsid w:val="0618248A"/>
    <w:rsid w:val="06C951BD"/>
    <w:rsid w:val="0761557C"/>
    <w:rsid w:val="0A8607F5"/>
    <w:rsid w:val="0C0E2189"/>
    <w:rsid w:val="0C6533DC"/>
    <w:rsid w:val="0C700313"/>
    <w:rsid w:val="0E3F4AC4"/>
    <w:rsid w:val="0EAF6F5C"/>
    <w:rsid w:val="0EB06137"/>
    <w:rsid w:val="10404755"/>
    <w:rsid w:val="10C90279"/>
    <w:rsid w:val="11562E1F"/>
    <w:rsid w:val="11EF6B60"/>
    <w:rsid w:val="12462A5E"/>
    <w:rsid w:val="137B7AB7"/>
    <w:rsid w:val="168C7AAB"/>
    <w:rsid w:val="1736401A"/>
    <w:rsid w:val="175369D1"/>
    <w:rsid w:val="17CE7656"/>
    <w:rsid w:val="185959D6"/>
    <w:rsid w:val="1CB8269B"/>
    <w:rsid w:val="1D254731"/>
    <w:rsid w:val="1DDE7201"/>
    <w:rsid w:val="1F095487"/>
    <w:rsid w:val="1F8149B7"/>
    <w:rsid w:val="1FBB4C70"/>
    <w:rsid w:val="20405C53"/>
    <w:rsid w:val="20FC52FA"/>
    <w:rsid w:val="21D2679D"/>
    <w:rsid w:val="22EE0F24"/>
    <w:rsid w:val="232D4C92"/>
    <w:rsid w:val="238F397E"/>
    <w:rsid w:val="272B5CCE"/>
    <w:rsid w:val="27666E26"/>
    <w:rsid w:val="289647D2"/>
    <w:rsid w:val="29D60562"/>
    <w:rsid w:val="2AD3051E"/>
    <w:rsid w:val="2B59331D"/>
    <w:rsid w:val="2D464FF4"/>
    <w:rsid w:val="2DE2798B"/>
    <w:rsid w:val="2FB56CFB"/>
    <w:rsid w:val="31EC61EF"/>
    <w:rsid w:val="33AA648C"/>
    <w:rsid w:val="34324C8B"/>
    <w:rsid w:val="372805ED"/>
    <w:rsid w:val="37A40AD2"/>
    <w:rsid w:val="37A601FA"/>
    <w:rsid w:val="39746C74"/>
    <w:rsid w:val="3AF67391"/>
    <w:rsid w:val="3F1521B0"/>
    <w:rsid w:val="40A8480C"/>
    <w:rsid w:val="414F2657"/>
    <w:rsid w:val="420317EE"/>
    <w:rsid w:val="4230167E"/>
    <w:rsid w:val="43484DDE"/>
    <w:rsid w:val="446A5700"/>
    <w:rsid w:val="478F527D"/>
    <w:rsid w:val="47AA1057"/>
    <w:rsid w:val="47E936AC"/>
    <w:rsid w:val="49595CC7"/>
    <w:rsid w:val="4A1134CE"/>
    <w:rsid w:val="4B444F5F"/>
    <w:rsid w:val="4B574692"/>
    <w:rsid w:val="4BBC0840"/>
    <w:rsid w:val="4BEE6800"/>
    <w:rsid w:val="4CF947F0"/>
    <w:rsid w:val="51CA18CE"/>
    <w:rsid w:val="53A94B0F"/>
    <w:rsid w:val="53F711A3"/>
    <w:rsid w:val="53FE2962"/>
    <w:rsid w:val="54F64BDB"/>
    <w:rsid w:val="56274077"/>
    <w:rsid w:val="56B77D3C"/>
    <w:rsid w:val="578344BE"/>
    <w:rsid w:val="5BA36BE4"/>
    <w:rsid w:val="5C713983"/>
    <w:rsid w:val="5C97129A"/>
    <w:rsid w:val="5D511317"/>
    <w:rsid w:val="5E3B3DBB"/>
    <w:rsid w:val="5E413DEF"/>
    <w:rsid w:val="5EB0266B"/>
    <w:rsid w:val="5FDB5E5D"/>
    <w:rsid w:val="60260407"/>
    <w:rsid w:val="61335A99"/>
    <w:rsid w:val="61B92E6E"/>
    <w:rsid w:val="63394A7E"/>
    <w:rsid w:val="656D6A92"/>
    <w:rsid w:val="66847AD9"/>
    <w:rsid w:val="67657369"/>
    <w:rsid w:val="680561FC"/>
    <w:rsid w:val="69D84114"/>
    <w:rsid w:val="6BAB1B1D"/>
    <w:rsid w:val="6C622CF7"/>
    <w:rsid w:val="6D79337B"/>
    <w:rsid w:val="6E0C6350"/>
    <w:rsid w:val="6E3709C2"/>
    <w:rsid w:val="6E8D6E31"/>
    <w:rsid w:val="6ECA76DB"/>
    <w:rsid w:val="6ED74B84"/>
    <w:rsid w:val="712D7902"/>
    <w:rsid w:val="7307156B"/>
    <w:rsid w:val="74F45E33"/>
    <w:rsid w:val="75A81CF8"/>
    <w:rsid w:val="76F867D3"/>
    <w:rsid w:val="77760A26"/>
    <w:rsid w:val="7A194267"/>
    <w:rsid w:val="7A750010"/>
    <w:rsid w:val="7CD9379E"/>
    <w:rsid w:val="7E25159E"/>
    <w:rsid w:val="7E4C22EC"/>
    <w:rsid w:val="7FB11564"/>
    <w:rsid w:val="7FB117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3"/>
    <w:qFormat/>
    <w:uiPriority w:val="0"/>
    <w:pPr>
      <w:keepNext/>
      <w:keepLines/>
      <w:spacing w:before="340" w:after="330" w:line="578" w:lineRule="atLeast"/>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ascii="Calibri" w:hAnsi="Calibri"/>
      <w:szCs w:val="22"/>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toc 2"/>
    <w:basedOn w:val="1"/>
    <w:next w:val="1"/>
    <w:semiHidden/>
    <w:unhideWhenUsed/>
    <w:qFormat/>
    <w:uiPriority w:val="39"/>
    <w:pPr>
      <w:ind w:left="420" w:leftChars="200"/>
    </w:p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customStyle="1" w:styleId="10">
    <w:name w:val="p0"/>
    <w:next w:val="6"/>
    <w:qFormat/>
    <w:uiPriority w:val="0"/>
    <w:rPr>
      <w:rFonts w:ascii="Times New Roman" w:hAnsi="Times New Roman" w:eastAsia="宋体" w:cs="Times New Roman"/>
      <w:kern w:val="0"/>
      <w:sz w:val="21"/>
      <w:szCs w:val="21"/>
      <w:lang w:val="en-US" w:eastAsia="zh-CN" w:bidi="ar-SA"/>
    </w:rPr>
  </w:style>
  <w:style w:type="paragraph" w:customStyle="1" w:styleId="11">
    <w:name w:val="List Paragraph"/>
    <w:basedOn w:val="1"/>
    <w:qFormat/>
    <w:uiPriority w:val="34"/>
    <w:pPr>
      <w:ind w:firstLine="420" w:firstLineChars="200"/>
    </w:pPr>
  </w:style>
  <w:style w:type="paragraph" w:customStyle="1" w:styleId="12">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character" w:customStyle="1" w:styleId="13">
    <w:name w:val="标题 1 Char"/>
    <w:link w:val="4"/>
    <w:qFormat/>
    <w:uiPriority w:val="0"/>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1628</Words>
  <Characters>1663</Characters>
  <Lines>0</Lines>
  <Paragraphs>0</Paragraphs>
  <TotalTime>2</TotalTime>
  <ScaleCrop>false</ScaleCrop>
  <LinksUpToDate>false</LinksUpToDate>
  <CharactersWithSpaces>1704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2018-11-21T02:10:00Z</dcterms:created>
  <dc:creator>任朕</dc:creator>
  <cp:lastModifiedBy>Zz的小脑袋</cp:lastModifiedBy>
  <cp:lastPrinted>2022-04-19T07:57:14Z</cp:lastPrinted>
  <dcterms:modified xsi:type="dcterms:W3CDTF">2022-04-19T07:58:28Z</dcterms:modified>
  <dc:title>铜政发〔2019〕10号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EDD373555192400EBB549BD38FDBE430</vt:lpwstr>
  </property>
</Properties>
</file>