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pStyle w:val="2"/>
      </w:pPr>
    </w:p>
    <w:p>
      <w:pPr>
        <w:rPr>
          <w:sz w:val="32"/>
          <w:szCs w:val="32"/>
        </w:rPr>
      </w:pPr>
    </w:p>
    <w:p>
      <w:pPr>
        <w:pStyle w:val="2"/>
        <w:rPr>
          <w:sz w:val="32"/>
          <w:szCs w:val="32"/>
        </w:rPr>
      </w:pPr>
    </w:p>
    <w:p>
      <w:pPr>
        <w:rPr>
          <w:sz w:val="32"/>
          <w:szCs w:val="32"/>
        </w:rPr>
      </w:pPr>
    </w:p>
    <w:p>
      <w:pPr>
        <w:pStyle w:val="2"/>
      </w:pPr>
    </w:p>
    <w:p>
      <w:pPr>
        <w:pStyle w:val="3"/>
      </w:pPr>
    </w:p>
    <w:p>
      <w:pPr>
        <w:pStyle w:val="3"/>
      </w:pPr>
    </w:p>
    <w:p>
      <w:pPr>
        <w:rPr>
          <w:szCs w:val="21"/>
        </w:rPr>
      </w:pPr>
    </w:p>
    <w:p>
      <w:pPr>
        <w:snapToGrid w:val="0"/>
        <w:rPr>
          <w:szCs w:val="21"/>
        </w:rPr>
      </w:pPr>
    </w:p>
    <w:p>
      <w:pPr>
        <w:snapToGrid w:val="0"/>
        <w:jc w:val="center"/>
        <w:rPr>
          <w:color w:val="993300"/>
          <w:sz w:val="10"/>
          <w:szCs w:val="10"/>
          <w:u w:val="thick" w:color="FF0000"/>
        </w:rPr>
      </w:pPr>
      <w:r>
        <w:rPr>
          <w:rFonts w:hint="eastAsia" w:ascii="仿宋_GB2312" w:eastAsia="仿宋_GB2312"/>
          <w:sz w:val="32"/>
          <w:szCs w:val="32"/>
        </w:rPr>
        <w:t>罕政发〔202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23</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鄂尔多斯市东胜区罕台镇人民政府关于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罕台镇行政执法人员能力素质提升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培训活动实施方案</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ascii="黑体" w:hAnsi="宋体" w:eastAsia="黑体" w:cs="黑体"/>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为切实提升行政执法人员职业素养和专业水平，扎实推进法</w:t>
      </w:r>
      <w:r>
        <w:rPr>
          <w:rFonts w:hint="eastAsia" w:ascii="仿宋_GB2312" w:hAnsi="宋体" w:eastAsia="仿宋_GB2312" w:cs="仿宋_GB2312"/>
          <w:color w:val="000000"/>
          <w:kern w:val="0"/>
          <w:sz w:val="31"/>
          <w:szCs w:val="31"/>
          <w:lang w:val="en-US" w:eastAsia="zh-CN" w:bidi="ar"/>
        </w:rPr>
        <w:t xml:space="preserve">治队伍正规化、专业化、职业化建设，规范行政执法行为，根据《内蒙古自治区行政执法人员能力素质提升培训活动实施方案》（内司通〔2023〕82号）、《鄂尔多斯市行政执法人员能力素质提升培训活动实施方案》（鄂司发〔2023〕47号）、《鄂尔多斯市东胜区行政执法人员能力素质提升培训活动实施方案》（东司发〔2023〕30号）要求，决定在罕台镇范围内开展行政执法人员能力素质提升培训活动。为确保活动有序推进，取得实效，特制定本方案。 </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eastAsia="宋体" w:cs="Times New Roman"/>
        </w:rPr>
      </w:pPr>
      <w:r>
        <w:rPr>
          <w:rFonts w:ascii="黑体" w:hAnsi="宋体" w:eastAsia="黑体" w:cs="黑体"/>
          <w:color w:val="000000"/>
          <w:kern w:val="0"/>
          <w:sz w:val="31"/>
          <w:szCs w:val="31"/>
          <w:lang w:val="en-US" w:eastAsia="zh-CN" w:bidi="ar"/>
        </w:rPr>
        <w:t xml:space="preserve">一、总体要求 </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eastAsia="宋体" w:cs="Times New Roman"/>
        </w:rPr>
      </w:pPr>
      <w:r>
        <w:rPr>
          <w:rFonts w:ascii="楷体_GB2312" w:hAnsi="宋体" w:eastAsia="楷体_GB2312" w:cs="楷体_GB2312"/>
          <w:color w:val="000000"/>
          <w:kern w:val="0"/>
          <w:sz w:val="31"/>
          <w:szCs w:val="31"/>
          <w:lang w:val="en-US" w:eastAsia="zh-CN" w:bidi="ar"/>
        </w:rPr>
        <w:t>（一）指导思想。</w:t>
      </w:r>
      <w:r>
        <w:rPr>
          <w:rFonts w:hint="eastAsia" w:ascii="仿宋_GB2312" w:hAnsi="宋体" w:eastAsia="仿宋_GB2312" w:cs="仿宋_GB2312"/>
          <w:color w:val="000000"/>
          <w:kern w:val="0"/>
          <w:sz w:val="31"/>
          <w:szCs w:val="31"/>
          <w:lang w:val="en-US" w:eastAsia="zh-CN" w:bidi="ar"/>
        </w:rPr>
        <w:t xml:space="preserve">坚持以习近平新时代中国特色社会主义思想为指导，深入贯彻落实习近平法治思想，全面贯彻党的二十大精神及自治区党委政府、市委政府、区委政府、镇委政府关于推进法治政府建设的部署安排，切实提升行政执法队伍政治素养、法律素养、纪律素养，促进严格规范公正文明执法，为我镇经济社会高质量发展营造良好的法治环境。 </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eastAsia="宋体" w:cs="Times New Roman"/>
        </w:rPr>
      </w:pPr>
      <w:r>
        <w:rPr>
          <w:rFonts w:hint="eastAsia" w:ascii="楷体_GB2312" w:hAnsi="宋体" w:eastAsia="楷体_GB2312" w:cs="楷体_GB2312"/>
          <w:color w:val="000000"/>
          <w:kern w:val="0"/>
          <w:sz w:val="31"/>
          <w:szCs w:val="31"/>
          <w:lang w:val="en-US" w:eastAsia="zh-CN" w:bidi="ar"/>
        </w:rPr>
        <w:t>（二）目标任务。</w:t>
      </w:r>
      <w:r>
        <w:rPr>
          <w:rFonts w:hint="eastAsia" w:ascii="仿宋_GB2312" w:hAnsi="宋体" w:eastAsia="仿宋_GB2312" w:cs="仿宋_GB2312"/>
          <w:color w:val="000000"/>
          <w:kern w:val="0"/>
          <w:sz w:val="31"/>
          <w:szCs w:val="31"/>
          <w:lang w:val="en-US" w:eastAsia="zh-CN" w:bidi="ar"/>
        </w:rPr>
        <w:t xml:space="preserve">通过开展执法能力素质提升培训活动，进一步树立坚持以人民为中心和执法为民理念，严格规范执法意识，依法开展行政执法工作，有效维护公共利益和社会秩序；进一步提高行政执法人员执法能力和素质，增强执法公信力，提升人民群众满意度；进一步规范行政执法行为，严格执法程序，规范执法文明用语，实现行政执法水平普遍提升。 </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eastAsia="宋体" w:cs="Times New Roman"/>
        </w:rPr>
      </w:pPr>
      <w:r>
        <w:rPr>
          <w:rFonts w:hint="eastAsia" w:ascii="黑体" w:hAnsi="宋体" w:eastAsia="黑体" w:cs="黑体"/>
          <w:color w:val="000000"/>
          <w:kern w:val="0"/>
          <w:sz w:val="31"/>
          <w:szCs w:val="31"/>
          <w:lang w:val="en-US" w:eastAsia="zh-CN" w:bidi="ar"/>
        </w:rPr>
        <w:t xml:space="preserve">二、参加范围 </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eastAsia="宋体" w:cs="Times New Roman"/>
        </w:rPr>
      </w:pPr>
      <w:r>
        <w:rPr>
          <w:rFonts w:hint="eastAsia" w:ascii="仿宋_GB2312" w:hAnsi="宋体" w:eastAsia="仿宋_GB2312" w:cs="仿宋_GB2312"/>
          <w:color w:val="000000"/>
          <w:kern w:val="0"/>
          <w:sz w:val="31"/>
          <w:szCs w:val="31"/>
          <w:lang w:val="en-US" w:eastAsia="zh-CN" w:bidi="ar"/>
        </w:rPr>
        <w:t xml:space="preserve">罕台镇行政执法部门全体行政执法人员。 </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eastAsia="宋体" w:cs="Times New Roman"/>
        </w:rPr>
      </w:pPr>
      <w:r>
        <w:rPr>
          <w:rFonts w:hint="eastAsia" w:ascii="黑体" w:hAnsi="宋体" w:eastAsia="黑体" w:cs="黑体"/>
          <w:color w:val="000000"/>
          <w:kern w:val="0"/>
          <w:sz w:val="31"/>
          <w:szCs w:val="31"/>
          <w:lang w:val="en-US" w:eastAsia="zh-CN" w:bidi="ar"/>
        </w:rPr>
        <w:t xml:space="preserve">三、主要内容 </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eastAsia="宋体" w:cs="Times New Roman"/>
        </w:rPr>
      </w:pPr>
      <w:r>
        <w:rPr>
          <w:rFonts w:hint="eastAsia" w:ascii="楷体_GB2312" w:hAnsi="宋体" w:eastAsia="楷体_GB2312" w:cs="楷体_GB2312"/>
          <w:color w:val="000000"/>
          <w:kern w:val="0"/>
          <w:sz w:val="31"/>
          <w:szCs w:val="31"/>
          <w:lang w:val="en-US" w:eastAsia="zh-CN" w:bidi="ar"/>
        </w:rPr>
        <w:t>（一）强化理论武装。</w:t>
      </w:r>
      <w:r>
        <w:rPr>
          <w:rFonts w:hint="eastAsia" w:ascii="仿宋_GB2312" w:hAnsi="宋体" w:eastAsia="仿宋_GB2312" w:cs="仿宋_GB2312"/>
          <w:color w:val="000000"/>
          <w:kern w:val="0"/>
          <w:sz w:val="31"/>
          <w:szCs w:val="31"/>
          <w:lang w:val="en-US" w:eastAsia="zh-CN" w:bidi="ar"/>
        </w:rPr>
        <w:t>结合主题教育活动，重点学习习近平新时代中国特色社会主义思想，系统学习习近平法治思想，深入学习贯彻</w:t>
      </w:r>
      <w:bookmarkStart w:id="0" w:name="_GoBack"/>
      <w:bookmarkEnd w:id="0"/>
      <w:r>
        <w:rPr>
          <w:rFonts w:hint="eastAsia" w:ascii="仿宋_GB2312" w:hAnsi="宋体" w:eastAsia="仿宋_GB2312" w:cs="仿宋_GB2312"/>
          <w:color w:val="000000"/>
          <w:kern w:val="0"/>
          <w:sz w:val="31"/>
          <w:szCs w:val="31"/>
          <w:lang w:val="en-US" w:eastAsia="zh-CN" w:bidi="ar"/>
        </w:rPr>
        <w:t xml:space="preserve">党的二十大精神和中央全面依法治国工作会议、自治区党委全面依法治区委员会工作会议以及市委全面依法治市委员会工作会议精神，认真学习“一规划两纲要”等内容，紧密跟进党的理论创新步伐，及时学习掌握习近平总书记系列重要讲话的新内容新精神，努力推进实践创新。 </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eastAsia="宋体" w:cs="Times New Roman"/>
        </w:rPr>
      </w:pPr>
      <w:r>
        <w:rPr>
          <w:rFonts w:hint="eastAsia" w:ascii="楷体_GB2312" w:hAnsi="宋体" w:eastAsia="楷体_GB2312" w:cs="楷体_GB2312"/>
          <w:color w:val="000000"/>
          <w:kern w:val="0"/>
          <w:sz w:val="31"/>
          <w:szCs w:val="31"/>
          <w:lang w:val="en-US" w:eastAsia="zh-CN" w:bidi="ar"/>
        </w:rPr>
        <w:t>（二）强化党性教育。</w:t>
      </w:r>
      <w:r>
        <w:rPr>
          <w:rFonts w:hint="eastAsia" w:ascii="仿宋_GB2312" w:hAnsi="宋体" w:eastAsia="仿宋_GB2312" w:cs="仿宋_GB2312"/>
          <w:color w:val="000000"/>
          <w:kern w:val="0"/>
          <w:sz w:val="31"/>
          <w:szCs w:val="31"/>
          <w:lang w:val="en-US" w:eastAsia="zh-CN" w:bidi="ar"/>
        </w:rPr>
        <w:t xml:space="preserve">重点学习廉洁履职党内法规和政务处分法、公务员法等相关内容，注重用身边事教育身边人，用足用好身边典型案例，把纪律教育贯穿从严管党治党全过程，让纪律意识扎根各级执法人员心中，教育引导广大执法人员旗帜鲜明讲政治、担当作为尽好责、严格执法作表率、风清气正干事业，筑牢拒腐防变思想防线，实现廉洁教育制度化、常态化、长效化。 </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eastAsia="宋体" w:cs="Times New Roman"/>
        </w:rPr>
      </w:pPr>
      <w:r>
        <w:rPr>
          <w:rFonts w:hint="eastAsia" w:ascii="楷体_GB2312" w:hAnsi="宋体" w:eastAsia="楷体_GB2312" w:cs="楷体_GB2312"/>
          <w:color w:val="000000"/>
          <w:kern w:val="0"/>
          <w:sz w:val="31"/>
          <w:szCs w:val="31"/>
          <w:lang w:val="en-US" w:eastAsia="zh-CN" w:bidi="ar"/>
        </w:rPr>
        <w:t>（三）强化业务培训。</w:t>
      </w:r>
      <w:r>
        <w:rPr>
          <w:rFonts w:hint="eastAsia" w:ascii="仿宋_GB2312" w:hAnsi="宋体" w:eastAsia="仿宋_GB2312" w:cs="仿宋_GB2312"/>
          <w:color w:val="000000"/>
          <w:kern w:val="0"/>
          <w:sz w:val="31"/>
          <w:szCs w:val="31"/>
          <w:lang w:val="en-US" w:eastAsia="zh-CN" w:bidi="ar"/>
        </w:rPr>
        <w:t xml:space="preserve">做好通用执法知识和行业执法业务知识培训。通过集中学习培训和个人自学相结合的方式，加强行政许可法、行政强制法、行政处罚法、行政复议法、行政诉讼法等通用法律和自治区行政执法监督条例、行政执法“三项制度”办法等自治区法规规章的培训学习。认真领会国务院、自治区政府出台的行政执法方面的指导文件和规范性文件精神内涵，把握行政执法改革政策方向。加强行业执法业务知识培训，组织本部门执法人员深入系统学习本领域行政执法专业知识，使执法人员准确把握本领域标准规范、违法事实认定、行业法律适用等内容，有效提升执法人员执法能力。 </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hint="eastAsia" w:ascii="黑体" w:hAnsi="宋体" w:eastAsia="黑体" w:cs="黑体"/>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（四）强化实务训练。</w:t>
      </w:r>
      <w:r>
        <w:rPr>
          <w:rFonts w:hint="eastAsia" w:ascii="仿宋_GB2312" w:hAnsi="宋体" w:eastAsia="仿宋_GB2312" w:cs="仿宋_GB2312"/>
          <w:color w:val="000000"/>
          <w:kern w:val="0"/>
          <w:sz w:val="31"/>
          <w:szCs w:val="31"/>
          <w:lang w:val="en-US" w:eastAsia="zh-CN" w:bidi="ar"/>
        </w:rPr>
        <w:t xml:space="preserve">通过开展执法现场指导、执法人员轮训、执法案卷互评、重点案件跟训等活动加强行政执法实务培训，指导执法人员掌握运用行政许可、行政强制、行政处罚等行政执法程序规定，熟练操作使用内蒙古自治区行政执法监督平台，规范行政执法主体和人员管理，掌握办案程序、法律适用、自由裁量基准、文书送达、案卷归档等内容。 </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eastAsia="宋体" w:cs="Times New Roman"/>
        </w:rPr>
      </w:pPr>
      <w:r>
        <w:rPr>
          <w:rFonts w:hint="eastAsia" w:ascii="黑体" w:hAnsi="宋体" w:eastAsia="黑体" w:cs="黑体"/>
          <w:color w:val="000000"/>
          <w:kern w:val="0"/>
          <w:sz w:val="31"/>
          <w:szCs w:val="31"/>
          <w:lang w:val="en-US" w:eastAsia="zh-CN" w:bidi="ar"/>
        </w:rPr>
        <w:t xml:space="preserve">四、方法步骤 </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eastAsia="宋体" w:cs="Times New Roman"/>
        </w:rPr>
      </w:pPr>
      <w:r>
        <w:rPr>
          <w:rFonts w:hint="eastAsia" w:ascii="楷体_GB2312" w:hAnsi="宋体" w:eastAsia="楷体_GB2312" w:cs="楷体_GB2312"/>
          <w:color w:val="000000"/>
          <w:kern w:val="0"/>
          <w:sz w:val="31"/>
          <w:szCs w:val="31"/>
          <w:lang w:val="en-US" w:eastAsia="zh-CN" w:bidi="ar"/>
        </w:rPr>
        <w:t xml:space="preserve">（一）执法知识培训阶段（6月-7月） </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1.开展大培训、大学习、大研讨。组织本部门行政执法人员开展不少于 30 学时党的理论政策、执法业务知识学习，重点围绕行政执法部门中心工作，把学习与履职尽责结合起来，突出针对性、实用性和专业性，开展大培训、大学习、大研讨。一要对标先进学，学习其他部门、岗位、行业的先进经验和有效做法。业务骨干带头学，通过讲经验、说收获、谈思想，提升岗位学习质效。二要聚焦问题研讨，围绕行政执法工作中遇到的热点、难点、疑点问题，召开业务研讨会，研究破解问题的方法，提升执法人员查找问题、分析问题和解决问题的能力。三要线上线下联动学，线上学习依托培训平台、微信公众号等网络平台，线下学习采取执法培训大讲堂、专家讲座等方式，实现行政执法人员执法知识学习培训全覆盖。</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eastAsia="宋体" w:cs="Times New Roman"/>
        </w:rPr>
      </w:pPr>
      <w:r>
        <w:rPr>
          <w:rFonts w:hint="eastAsia" w:ascii="楷体_GB2312" w:hAnsi="宋体" w:eastAsia="楷体_GB2312" w:cs="楷体_GB2312"/>
          <w:color w:val="000000"/>
          <w:kern w:val="0"/>
          <w:sz w:val="31"/>
          <w:szCs w:val="31"/>
          <w:lang w:val="en-US" w:eastAsia="zh-CN" w:bidi="ar"/>
        </w:rPr>
        <w:t xml:space="preserve">（二）执法业务实战阶段（8月-9月） </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2.开展执法现场指导。执法部门要组织本部门行政执法人员开展执法现场指导，确保行政执法人员熟练掌握执法流程、执法文书、执法用语、执法技巧等专业技能，切实提升行政执法人员实际操作水平。</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组织开展执法人员轮训活动。执法部门要制定本部门执法人员轮训计划，组织本部门执法人员全程参与市级主管执法部门立案、调查、审核、决定、送达执行等执法活动，使基层执法人员在执法实践中学习执法文书制作、执法行为规范、执法注意事项等内容，切实提升执法办案能力。</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4.开展执法案卷自查活动。重点检查实施行政许可、行政处罚、行政强制、行政检查等行政执法程序和法律适用是否严格依法规范，行政裁量权适用是否准确、适当、合理，说理是否充分，文书制作和归档是否规范，行政执法事中、事后是否按规定公示、公开，文字、音像记录是否齐全、规范、归档保存，重大执法决定案件法制审核是否规范、审核内容是否全面，开展创新执法、柔性执法的工作情况。</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eastAsia="宋体" w:cs="Times New Roman"/>
        </w:rPr>
      </w:pPr>
      <w:r>
        <w:rPr>
          <w:rFonts w:hint="eastAsia" w:ascii="楷体_GB2312" w:hAnsi="宋体" w:eastAsia="楷体_GB2312" w:cs="楷体_GB2312"/>
          <w:color w:val="000000"/>
          <w:kern w:val="0"/>
          <w:sz w:val="31"/>
          <w:szCs w:val="31"/>
          <w:lang w:val="en-US" w:eastAsia="zh-CN" w:bidi="ar"/>
        </w:rPr>
        <w:t xml:space="preserve">（三）执法能力提升阶段（10月-11月） </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eastAsia="宋体" w:cs="Times New Roman"/>
        </w:rPr>
      </w:pPr>
      <w:r>
        <w:rPr>
          <w:rFonts w:hint="eastAsia" w:ascii="仿宋_GB2312" w:hAnsi="宋体" w:eastAsia="仿宋_GB2312" w:cs="仿宋_GB2312"/>
          <w:color w:val="000000"/>
          <w:kern w:val="0"/>
          <w:sz w:val="31"/>
          <w:szCs w:val="31"/>
          <w:lang w:val="en-US" w:eastAsia="zh-CN" w:bidi="ar"/>
        </w:rPr>
        <w:t xml:space="preserve">5.完善执法相关制度。执法部门要参照本方案要求建立健全常态化学习培训制度，明确学习培训内容要求，细化执法业务实战举措，增强学习培训针对性、实效性，认真解决工作中发现的执法能力不足、工作拖沓、互相推诿、态度蛮横等问题，切实提高执法能力。建立健全通用法律知识常态化学习培训制度，加强监督指导，全面提升执法人员执法能力。 </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eastAsia="宋体" w:cs="Times New Roman"/>
        </w:rPr>
      </w:pPr>
      <w:r>
        <w:rPr>
          <w:rFonts w:hint="eastAsia" w:ascii="黑体" w:hAnsi="宋体" w:eastAsia="黑体" w:cs="黑体"/>
          <w:color w:val="000000"/>
          <w:kern w:val="0"/>
          <w:sz w:val="31"/>
          <w:szCs w:val="31"/>
          <w:lang w:val="en-US" w:eastAsia="zh-CN" w:bidi="ar"/>
        </w:rPr>
        <w:t xml:space="preserve">五、工作要求 </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20" w:firstLineChars="200"/>
        <w:jc w:val="both"/>
        <w:textAlignment w:val="auto"/>
        <w:rPr>
          <w:rFonts w:hint="eastAsia" w:ascii="仿宋_GB2312" w:hAnsi="黑体" w:eastAsia="仿宋_GB2312" w:cs="Times New Roman"/>
          <w:kern w:val="2"/>
          <w:sz w:val="32"/>
          <w:szCs w:val="32"/>
          <w:lang w:val="en-US" w:eastAsia="zh-CN" w:bidi="ar-SA"/>
        </w:rPr>
      </w:pPr>
      <w:r>
        <w:rPr>
          <w:rFonts w:hint="eastAsia" w:ascii="楷体_GB2312" w:hAnsi="宋体" w:eastAsia="楷体_GB2312" w:cs="楷体_GB2312"/>
          <w:color w:val="000000"/>
          <w:kern w:val="0"/>
          <w:sz w:val="31"/>
          <w:szCs w:val="31"/>
          <w:lang w:val="en-US" w:eastAsia="zh-CN" w:bidi="ar"/>
        </w:rPr>
        <w:t>（一）加强组织领导，提高政治站位。</w:t>
      </w:r>
      <w:r>
        <w:rPr>
          <w:rFonts w:hint="eastAsia" w:ascii="仿宋_GB2312" w:hAnsi="黑体" w:eastAsia="仿宋_GB2312" w:cs="Times New Roman"/>
          <w:kern w:val="2"/>
          <w:sz w:val="32"/>
          <w:szCs w:val="32"/>
          <w:lang w:val="en-US" w:eastAsia="zh-CN" w:bidi="ar-SA"/>
        </w:rPr>
        <w:t>为切实做好本次行政执法人员能力素质提升工作，罕台镇人民政府决定成立罕台镇执法人员能力素质提升工作领导小组，组成人员如下：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组  长：刘世文    罕台镇党委副书记、镇长</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副组长：贺晓雄    罕台镇副镇长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jc w:val="both"/>
        <w:textAlignment w:val="auto"/>
        <w:rPr>
          <w:rFonts w:hint="default"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周  兵    罕台镇综合行政执法局局长</w:t>
      </w:r>
    </w:p>
    <w:p>
      <w:pPr>
        <w:keepNext w:val="0"/>
        <w:keepLines w:val="0"/>
        <w:pageBreakBefore w:val="0"/>
        <w:widowControl w:val="0"/>
        <w:tabs>
          <w:tab w:val="left" w:pos="3711"/>
        </w:tabs>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成  员：张  超    罕台镇执法局执法大队一组组长</w:t>
      </w:r>
    </w:p>
    <w:p>
      <w:pPr>
        <w:keepNext w:val="0"/>
        <w:keepLines w:val="0"/>
        <w:pageBreakBefore w:val="0"/>
        <w:widowControl w:val="0"/>
        <w:tabs>
          <w:tab w:val="left" w:pos="3711"/>
        </w:tabs>
        <w:kinsoku/>
        <w:wordWrap/>
        <w:overflowPunct/>
        <w:topLinePunct w:val="0"/>
        <w:autoSpaceDE/>
        <w:autoSpaceDN/>
        <w:bidi w:val="0"/>
        <w:adjustRightInd/>
        <w:snapToGrid w:val="0"/>
        <w:spacing w:line="580" w:lineRule="exact"/>
        <w:ind w:firstLine="640" w:firstLineChars="200"/>
        <w:jc w:val="both"/>
        <w:textAlignment w:val="auto"/>
        <w:rPr>
          <w:rFonts w:hint="default"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 xml:space="preserve">        史春飞    罕台镇执法局执法大队二组组长</w:t>
      </w:r>
    </w:p>
    <w:p>
      <w:pPr>
        <w:keepNext w:val="0"/>
        <w:keepLines w:val="0"/>
        <w:pageBreakBefore w:val="0"/>
        <w:widowControl w:val="0"/>
        <w:tabs>
          <w:tab w:val="left" w:pos="3711"/>
        </w:tabs>
        <w:kinsoku/>
        <w:wordWrap/>
        <w:overflowPunct/>
        <w:topLinePunct w:val="0"/>
        <w:autoSpaceDE/>
        <w:autoSpaceDN/>
        <w:bidi w:val="0"/>
        <w:adjustRightInd/>
        <w:snapToGrid w:val="0"/>
        <w:spacing w:line="580" w:lineRule="exact"/>
        <w:ind w:firstLine="640" w:firstLineChars="200"/>
        <w:jc w:val="both"/>
        <w:textAlignment w:val="auto"/>
        <w:rPr>
          <w:rFonts w:hint="default"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 xml:space="preserve">        李  鹏    罕台镇执法局执法大队三组组长</w:t>
      </w:r>
    </w:p>
    <w:p>
      <w:pPr>
        <w:keepNext w:val="0"/>
        <w:keepLines w:val="0"/>
        <w:pageBreakBefore w:val="0"/>
        <w:widowControl w:val="0"/>
        <w:tabs>
          <w:tab w:val="left" w:pos="3711"/>
        </w:tabs>
        <w:kinsoku/>
        <w:wordWrap/>
        <w:overflowPunct/>
        <w:topLinePunct w:val="0"/>
        <w:autoSpaceDE/>
        <w:autoSpaceDN/>
        <w:bidi w:val="0"/>
        <w:adjustRightInd/>
        <w:snapToGrid w:val="0"/>
        <w:spacing w:line="580" w:lineRule="exact"/>
        <w:ind w:firstLine="640" w:firstLineChars="200"/>
        <w:jc w:val="both"/>
        <w:textAlignment w:val="auto"/>
        <w:rPr>
          <w:rFonts w:hint="default"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 xml:space="preserve">        崔金喜    罕台镇执法局执法大队四组组长</w:t>
      </w:r>
    </w:p>
    <w:p>
      <w:pPr>
        <w:keepNext w:val="0"/>
        <w:keepLines w:val="0"/>
        <w:pageBreakBefore w:val="0"/>
        <w:widowControl w:val="0"/>
        <w:tabs>
          <w:tab w:val="left" w:pos="3711"/>
        </w:tabs>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 xml:space="preserve">        李海刚    罕台镇执法局执法大队五组组长</w:t>
      </w:r>
    </w:p>
    <w:p>
      <w:pPr>
        <w:keepNext w:val="0"/>
        <w:keepLines w:val="0"/>
        <w:pageBreakBefore w:val="0"/>
        <w:widowControl w:val="0"/>
        <w:tabs>
          <w:tab w:val="left" w:pos="3711"/>
        </w:tabs>
        <w:kinsoku/>
        <w:wordWrap/>
        <w:overflowPunct/>
        <w:topLinePunct w:val="0"/>
        <w:autoSpaceDE/>
        <w:autoSpaceDN/>
        <w:bidi w:val="0"/>
        <w:adjustRightInd/>
        <w:snapToGrid w:val="0"/>
        <w:spacing w:line="580" w:lineRule="exact"/>
        <w:ind w:firstLine="640" w:firstLineChars="200"/>
        <w:jc w:val="both"/>
        <w:textAlignment w:val="auto"/>
        <w:rPr>
          <w:rFonts w:hint="default"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领导小组下设办公室，办公室设在罕台镇综合执法局，张永刚同志任办公室主任，具体负责罕台镇执法人员能力素质提升培训日常工作。</w:t>
      </w:r>
    </w:p>
    <w:p>
      <w:pPr>
        <w:keepNext w:val="0"/>
        <w:keepLines w:val="0"/>
        <w:pageBreakBefore w:val="0"/>
        <w:widowControl/>
        <w:suppressLineNumbers w:val="0"/>
        <w:kinsoku/>
        <w:wordWrap/>
        <w:overflowPunct/>
        <w:topLinePunct w:val="0"/>
        <w:autoSpaceDE/>
        <w:autoSpaceDN/>
        <w:bidi w:val="0"/>
        <w:adjustRightInd/>
        <w:spacing w:line="580" w:lineRule="exact"/>
        <w:ind w:firstLine="620" w:firstLineChars="200"/>
        <w:jc w:val="left"/>
        <w:textAlignment w:val="auto"/>
        <w:rPr>
          <w:rFonts w:hint="eastAsia"/>
          <w:lang w:val="en-US" w:eastAsia="zh-CN"/>
        </w:rPr>
      </w:pPr>
      <w:r>
        <w:rPr>
          <w:rFonts w:hint="eastAsia" w:ascii="楷体_GB2312" w:hAnsi="宋体" w:eastAsia="楷体_GB2312" w:cs="楷体_GB2312"/>
          <w:color w:val="000000"/>
          <w:kern w:val="0"/>
          <w:sz w:val="31"/>
          <w:szCs w:val="31"/>
          <w:lang w:val="en-US" w:eastAsia="zh-CN" w:bidi="ar"/>
        </w:rPr>
        <w:t>（二）注重宣传引导，营造良好氛围。</w:t>
      </w:r>
      <w:r>
        <w:rPr>
          <w:rFonts w:hint="eastAsia" w:ascii="仿宋_GB2312" w:hAnsi="宋体" w:eastAsia="仿宋_GB2312" w:cs="仿宋_GB2312"/>
          <w:color w:val="000000"/>
          <w:kern w:val="0"/>
          <w:sz w:val="31"/>
          <w:szCs w:val="31"/>
          <w:lang w:val="en-US" w:eastAsia="zh-CN" w:bidi="ar"/>
        </w:rPr>
        <w:t>要加强活动宣传，通过政府公众号、广播、网络、新媒体等方式，及时宣传报道活动开展情况，提炼好经验、好做法，营造“比学赶超”的浓厚氛围。</w:t>
      </w:r>
    </w:p>
    <w:p>
      <w:pPr>
        <w:pStyle w:val="3"/>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val="0"/>
        <w:spacing w:line="580" w:lineRule="exact"/>
        <w:ind w:firstLine="3520" w:firstLineChars="1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鄂尔多斯市东胜区罕台镇人民政府</w:t>
      </w:r>
    </w:p>
    <w:p>
      <w:pPr>
        <w:pStyle w:val="3"/>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w:t>
      </w: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15"/>
        <w:keepNext w:val="0"/>
        <w:keepLines w:val="0"/>
        <w:pageBreakBefore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0"/>
          <w:kern w:val="0"/>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7620</wp:posOffset>
                </wp:positionV>
                <wp:extent cx="5637530" cy="635"/>
                <wp:effectExtent l="0" t="0" r="0" b="0"/>
                <wp:wrapNone/>
                <wp:docPr id="2" name="直线 2"/>
                <wp:cNvGraphicFramePr/>
                <a:graphic xmlns:a="http://schemas.openxmlformats.org/drawingml/2006/main">
                  <a:graphicData uri="http://schemas.microsoft.com/office/word/2010/wordprocessingShape">
                    <wps:wsp>
                      <wps:cNvCnPr/>
                      <wps:spPr>
                        <a:xfrm>
                          <a:off x="0" y="0"/>
                          <a:ext cx="5637530" cy="635"/>
                        </a:xfrm>
                        <a:prstGeom prst="line">
                          <a:avLst/>
                        </a:prstGeom>
                        <a:ln w="4445" cap="flat" cmpd="sng">
                          <a:solidFill>
                            <a:srgbClr val="000000">
                              <a:alpha val="100000"/>
                            </a:srgbClr>
                          </a:solidFill>
                          <a:prstDash val="solid"/>
                          <a:headEnd type="none" w="med" len="med"/>
                          <a:tailEnd type="none" w="med" len="med"/>
                        </a:ln>
                      </wps:spPr>
                      <wps:bodyPr upright="0"/>
                    </wps:wsp>
                  </a:graphicData>
                </a:graphic>
              </wp:anchor>
            </w:drawing>
          </mc:Choice>
          <mc:Fallback>
            <w:pict>
              <v:line id="直线 2" o:spid="_x0000_s1026" o:spt="20" style="position:absolute;left:0pt;margin-left:1.9pt;margin-top:0.6pt;height:0.05pt;width:443.9pt;z-index:251660288;mso-width-relative:page;mso-height-relative:page;" filled="f" stroked="t" coordsize="21600,21600" o:gfxdata="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7fC67UAAAABQEAAA8AAAAAAAAAAQAgAAAAIgAAAGRycy9kb3ducmV2LnhtbFBLAQIUABQA&#10;AAAIAIdO4kAdP4oG9AEAAP8DAAAOAAAAAAAAAAEAIAAAACMBAABkcnMvZTJvRG9jLnhtbFBLBQYA&#10;AAAABgAGAFkBAACJBQAAAAA=&#10;">
                <v:fill on="f" focussize="0,0"/>
                <v:stroke weight="0.35pt" color="#000000" joinstyle="round"/>
                <v:imagedata o:title=""/>
                <o:lock v:ext="edit" aspectratio="f"/>
              </v:line>
            </w:pict>
          </mc:Fallback>
        </mc:AlternateContent>
      </w:r>
      <w:r>
        <w:rPr>
          <w:rFonts w:hint="eastAsia" w:ascii="仿宋_GB2312" w:hAnsi="仿宋_GB2312" w:eastAsia="仿宋_GB2312" w:cs="仿宋_GB2312"/>
          <w:spacing w:val="-20"/>
          <w:kern w:val="0"/>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403860</wp:posOffset>
                </wp:positionV>
                <wp:extent cx="5637530" cy="635"/>
                <wp:effectExtent l="0" t="0" r="0" b="0"/>
                <wp:wrapNone/>
                <wp:docPr id="1" name="直线 3"/>
                <wp:cNvGraphicFramePr/>
                <a:graphic xmlns:a="http://schemas.openxmlformats.org/drawingml/2006/main">
                  <a:graphicData uri="http://schemas.microsoft.com/office/word/2010/wordprocessingShape">
                    <wps:wsp>
                      <wps:cNvCnPr/>
                      <wps:spPr>
                        <a:xfrm>
                          <a:off x="0" y="0"/>
                          <a:ext cx="5637530" cy="635"/>
                        </a:xfrm>
                        <a:prstGeom prst="line">
                          <a:avLst/>
                        </a:prstGeom>
                        <a:ln w="4445" cap="flat" cmpd="sng">
                          <a:solidFill>
                            <a:srgbClr val="000000">
                              <a:alpha val="100000"/>
                            </a:srgbClr>
                          </a:solidFill>
                          <a:prstDash val="solid"/>
                          <a:headEnd type="none" w="med" len="med"/>
                          <a:tailEnd type="none" w="med" len="med"/>
                        </a:ln>
                      </wps:spPr>
                      <wps:bodyPr upright="0"/>
                    </wps:wsp>
                  </a:graphicData>
                </a:graphic>
              </wp:anchor>
            </w:drawing>
          </mc:Choice>
          <mc:Fallback>
            <w:pict>
              <v:line id="直线 3" o:spid="_x0000_s1026" o:spt="20" style="position:absolute;left:0pt;margin-left:2.25pt;margin-top:31.8pt;height:0.05pt;width:443.9pt;z-index:251659264;mso-width-relative:page;mso-height-relative:page;" filled="f" stroked="t" coordsize="21600,21600" o:gfxdata="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PiOs1wAAAAcBAAAPAAAAAAAAAAEAIAAAACIAAABkcnMvZG93bnJldi54bWxQSwEC&#10;FAAUAAAACACHTuJAEKGycfUBAAD/AwAADgAAAAAAAAABACAAAAAmAQAAZHJzL2Uyb0RvYy54bWxQ&#10;SwUGAAAAAAYABgBZAQAAjQUAAAAA&#10;">
                <v:fill on="f" focussize="0,0"/>
                <v:stroke weight="0.35pt" color="#000000" joinstyle="round"/>
                <v:imagedata o:title=""/>
                <o:lock v:ext="edit" aspectratio="f"/>
              </v:line>
            </w:pict>
          </mc:Fallback>
        </mc:AlternateContent>
      </w:r>
      <w:r>
        <w:rPr>
          <w:rFonts w:hint="eastAsia" w:ascii="仿宋_GB2312" w:hAnsi="仿宋_GB2312" w:eastAsia="仿宋_GB2312" w:cs="仿宋_GB2312"/>
          <w:spacing w:val="-20"/>
          <w:sz w:val="32"/>
          <w:szCs w:val="32"/>
        </w:rPr>
        <w:t>鄂尔多斯市东胜区罕台镇党政综合办公室</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30日</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ascii="Calibri" w:hAnsi="Calibri" w:eastAsia="宋体" w:cs="黑体"/>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- 1 -</w:t>
                          </w:r>
                          <w:r>
                            <w:rPr>
                              <w:rFonts w:ascii="宋体" w:hAnsi="宋体"/>
                              <w:sz w:val="28"/>
                              <w:szCs w:val="2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4NN6zEAQAAjwMAAA4AAABkcnMvZTJvRG9jLnhtbK1TzY7TMBC+I/EO&#10;lu80TS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4NN6zEAQAAjwMAAA4AAAAAAAAAAQAgAAAAHwEAAGRycy9lMm9Eb2MueG1s&#10;UEsFBgAAAAAGAAYAWQEAAFUFAAAAAA==&#10;">
              <v:fill on="f" focussize="0,0"/>
              <v:stroke on="f"/>
              <v:imagedata o:title=""/>
              <o:lock v:ext="edit" aspectratio="f"/>
              <v:textbox inset="0mm,0mm,0mm,0mm" style="mso-fit-shape-to-text:t;">
                <w:txbxContent>
                  <w:p>
                    <w:pPr>
                      <w:pStyle w:val="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- 1 -</w:t>
                    </w:r>
                    <w:r>
                      <w:rPr>
                        <w:rFonts w:ascii="宋体" w:hAnsi="宋体"/>
                        <w:sz w:val="28"/>
                        <w:szCs w:val="28"/>
                      </w:rPr>
                      <w:fldChar w:fldCharType="end"/>
                    </w:r>
                  </w:p>
                </w:txbxContent>
              </v:textbox>
            </v:rect>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ODBiMzE0MDhmMzY0YTZjZThhNzNiYjdjMWZiMWEifQ=="/>
  </w:docVars>
  <w:rsids>
    <w:rsidRoot w:val="00000000"/>
    <w:rsid w:val="05591174"/>
    <w:rsid w:val="067E3047"/>
    <w:rsid w:val="07126147"/>
    <w:rsid w:val="07883F15"/>
    <w:rsid w:val="0C4274CE"/>
    <w:rsid w:val="0DEE058C"/>
    <w:rsid w:val="0FBA752A"/>
    <w:rsid w:val="0FEE0157"/>
    <w:rsid w:val="11E50432"/>
    <w:rsid w:val="16263EFB"/>
    <w:rsid w:val="16456CAB"/>
    <w:rsid w:val="17DC327B"/>
    <w:rsid w:val="18865253"/>
    <w:rsid w:val="19B67ACD"/>
    <w:rsid w:val="1C07077C"/>
    <w:rsid w:val="1E4417C2"/>
    <w:rsid w:val="269E468B"/>
    <w:rsid w:val="28EE67D0"/>
    <w:rsid w:val="2B7C0EBF"/>
    <w:rsid w:val="2D113514"/>
    <w:rsid w:val="2EA24134"/>
    <w:rsid w:val="30A911E7"/>
    <w:rsid w:val="33DF57E6"/>
    <w:rsid w:val="34462995"/>
    <w:rsid w:val="382D2FAE"/>
    <w:rsid w:val="3BCF3172"/>
    <w:rsid w:val="3C9900E8"/>
    <w:rsid w:val="3F8F762D"/>
    <w:rsid w:val="4031158D"/>
    <w:rsid w:val="45966D8F"/>
    <w:rsid w:val="47F57074"/>
    <w:rsid w:val="4C9A72A6"/>
    <w:rsid w:val="4E6D2238"/>
    <w:rsid w:val="4FEB1754"/>
    <w:rsid w:val="50153174"/>
    <w:rsid w:val="530B681E"/>
    <w:rsid w:val="56E66B4D"/>
    <w:rsid w:val="576948CC"/>
    <w:rsid w:val="58006893"/>
    <w:rsid w:val="58DD7F63"/>
    <w:rsid w:val="5A0233B6"/>
    <w:rsid w:val="5FDB09F9"/>
    <w:rsid w:val="5FEE11CB"/>
    <w:rsid w:val="63BE7902"/>
    <w:rsid w:val="68A60C62"/>
    <w:rsid w:val="6A8131A2"/>
    <w:rsid w:val="6E566ED8"/>
    <w:rsid w:val="70231A6C"/>
    <w:rsid w:val="71F82510"/>
    <w:rsid w:val="73BD5AAB"/>
    <w:rsid w:val="75380C87"/>
    <w:rsid w:val="76555B91"/>
    <w:rsid w:val="7A4117DB"/>
    <w:rsid w:val="7D342D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cs="黑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5">
    <w:name w:val="Normal Indent"/>
    <w:basedOn w:val="1"/>
    <w:qFormat/>
    <w:uiPriority w:val="0"/>
    <w:pPr>
      <w:ind w:firstLine="420"/>
    </w:pPr>
  </w:style>
  <w:style w:type="paragraph" w:styleId="6">
    <w:name w:val="Balloon Text"/>
    <w:basedOn w:val="1"/>
    <w:link w:val="19"/>
    <w:qFormat/>
    <w:uiPriority w:val="0"/>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p0"/>
    <w:basedOn w:val="1"/>
    <w:qFormat/>
    <w:uiPriority w:val="0"/>
    <w:pPr>
      <w:widowControl/>
      <w:snapToGrid w:val="0"/>
      <w:spacing w:after="200"/>
      <w:jc w:val="left"/>
    </w:pPr>
    <w:rPr>
      <w:rFonts w:ascii="Tahoma" w:hAnsi="Tahoma" w:cs="Tahoma"/>
      <w:kern w:val="0"/>
      <w:sz w:val="22"/>
      <w:szCs w:val="22"/>
    </w:rPr>
  </w:style>
  <w:style w:type="paragraph" w:customStyle="1" w:styleId="16">
    <w:name w:val="列出段落1"/>
    <w:basedOn w:val="1"/>
    <w:qFormat/>
    <w:uiPriority w:val="34"/>
    <w:pPr>
      <w:ind w:firstLine="420" w:firstLineChars="200"/>
    </w:pPr>
    <w:rPr>
      <w:rFonts w:ascii="Calibri" w:hAnsi="Calibri" w:eastAsia="宋体" w:cs="黑体"/>
    </w:rPr>
  </w:style>
  <w:style w:type="paragraph" w:customStyle="1" w:styleId="17">
    <w:name w:val="List Paragraph"/>
    <w:basedOn w:val="1"/>
    <w:unhideWhenUsed/>
    <w:qFormat/>
    <w:uiPriority w:val="99"/>
    <w:pPr>
      <w:ind w:firstLine="420" w:firstLineChars="200"/>
    </w:pPr>
  </w:style>
  <w:style w:type="paragraph" w:customStyle="1" w:styleId="18">
    <w:name w:val="BodyText"/>
    <w:basedOn w:val="1"/>
    <w:qFormat/>
    <w:uiPriority w:val="0"/>
    <w:pPr>
      <w:spacing w:after="120"/>
    </w:pPr>
  </w:style>
  <w:style w:type="character" w:customStyle="1" w:styleId="19">
    <w:name w:val="批注框文本 Char Char"/>
    <w:basedOn w:val="12"/>
    <w:link w:val="6"/>
    <w:qFormat/>
    <w:uiPriority w:val="0"/>
    <w:rPr>
      <w:kern w:val="2"/>
      <w:sz w:val="18"/>
      <w:szCs w:val="18"/>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2714</Words>
  <Characters>2747</Characters>
  <Lines>2</Lines>
  <Paragraphs>1</Paragraphs>
  <TotalTime>4</TotalTime>
  <ScaleCrop>false</ScaleCrop>
  <LinksUpToDate>false</LinksUpToDate>
  <CharactersWithSpaces>2900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演示人</cp:lastModifiedBy>
  <cp:lastPrinted>2023-02-20T02:59:00Z</cp:lastPrinted>
  <dcterms:modified xsi:type="dcterms:W3CDTF">2024-12-09T09:05:29Z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F6498AEDED1F467AA8184AAA426FDE24_13</vt:lpwstr>
  </property>
  <property fmtid="{D5CDD505-2E9C-101B-9397-08002B2CF9AE}" pid="4" name="commondata">
    <vt:lpwstr>eyJoZGlkIjoiMjc0ZmE0ZTNmMzg5NDZhMjFlZTJjNTJiYjQ4MmRhYTEifQ==</vt:lpwstr>
  </property>
</Properties>
</file>