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320" w:firstLineChars="10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320" w:firstLineChars="10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320" w:firstLineChars="10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320" w:firstLineChars="10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320" w:firstLineChars="10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320" w:firstLineChars="10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320" w:firstLineChars="10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320" w:firstLineChars="10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320" w:firstLineChars="10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320" w:firstLineChars="10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2880" w:firstLineChars="9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东</w:t>
      </w:r>
      <w:r>
        <w:rPr>
          <w:rFonts w:hint="eastAsia" w:ascii="仿宋_GB2312" w:hAnsi="仿宋_GB2312" w:eastAsia="仿宋_GB2312" w:cs="仿宋_GB2312"/>
          <w:sz w:val="32"/>
          <w:szCs w:val="32"/>
          <w:lang w:eastAsia="zh-CN"/>
        </w:rPr>
        <w:t>公政发</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仿宋" w:hAnsi="仿宋" w:eastAsia="仿宋" w:cs="仿宋"/>
          <w:color w:val="000000"/>
          <w:kern w:val="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rPr>
          <w:rFonts w:hint="eastAsia" w:ascii="仿宋" w:hAnsi="仿宋" w:eastAsia="仿宋" w:cs="仿宋"/>
          <w:color w:val="000000"/>
          <w:sz w:val="32"/>
          <w:szCs w:val="32"/>
          <w:lang w:val="en-US"/>
        </w:rPr>
      </w:pPr>
      <w:r>
        <w:rPr>
          <w:rFonts w:hint="eastAsia" w:ascii="仿宋" w:hAnsi="仿宋" w:eastAsia="仿宋" w:cs="仿宋"/>
          <w:color w:val="000000"/>
          <w:kern w:val="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color w:val="000000"/>
          <w:kern w:val="2"/>
          <w:sz w:val="44"/>
          <w:szCs w:val="44"/>
          <w:lang w:val="en-US" w:eastAsia="zh-CN"/>
        </w:rPr>
      </w:pPr>
      <w:r>
        <w:rPr>
          <w:rFonts w:hint="eastAsia" w:ascii="方正小标宋简体" w:hAnsi="方正小标宋简体" w:eastAsia="方正小标宋简体" w:cs="方正小标宋简体"/>
          <w:color w:val="000000"/>
          <w:kern w:val="2"/>
          <w:sz w:val="44"/>
          <w:szCs w:val="44"/>
          <w:lang w:val="en-US" w:eastAsia="zh-CN"/>
        </w:rPr>
        <w:t>鄂尔多斯市东胜区公园街道办事处关于</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印发《公园街道</w:t>
      </w:r>
      <w:r>
        <w:rPr>
          <w:rFonts w:hint="eastAsia" w:ascii="方正小标宋简体" w:hAnsi="方正小标宋简体" w:eastAsia="方正小标宋简体" w:cs="方正小标宋简体"/>
          <w:sz w:val="44"/>
          <w:szCs w:val="44"/>
          <w:lang w:val="en-US" w:eastAsia="zh-CN"/>
        </w:rPr>
        <w:t>“万步有约”健走</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激励赛活动方案》的通知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仿宋" w:eastAsia="方正小标宋简体" w:cs="方正小标宋简体"/>
          <w:color w:val="000000"/>
          <w:kern w:val="2"/>
          <w:sz w:val="44"/>
          <w:szCs w:val="44"/>
          <w:u w:val="none" w:color="000000"/>
          <w:lang w:val="en-US" w:eastAsia="zh-CN" w:bidi="ar-SA"/>
        </w:rPr>
      </w:pPr>
    </w:p>
    <w:p>
      <w:pPr>
        <w:keepNext w:val="0"/>
        <w:keepLines w:val="0"/>
        <w:pageBreakBefore w:val="0"/>
        <w:kinsoku/>
        <w:wordWrap/>
        <w:overflowPunct/>
        <w:topLinePunct w:val="0"/>
        <w:autoSpaceDE/>
        <w:bidi w:val="0"/>
        <w:adjustRightInd/>
        <w:snapToGrid/>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各社区、各科室：</w:t>
      </w:r>
    </w:p>
    <w:p>
      <w:pPr>
        <w:keepNext w:val="0"/>
        <w:keepLines w:val="0"/>
        <w:pageBreakBefore w:val="0"/>
        <w:widowControl/>
        <w:kinsoku/>
        <w:wordWrap/>
        <w:overflowPunct/>
        <w:topLinePunct w:val="0"/>
        <w:autoSpaceDE/>
        <w:autoSpaceDN/>
        <w:bidi w:val="0"/>
        <w:adjustRightInd/>
        <w:snapToGrid/>
        <w:spacing w:line="560" w:lineRule="exact"/>
        <w:ind w:firstLine="630"/>
        <w:textAlignment w:val="baseline"/>
        <w:rPr>
          <w:sz w:val="32"/>
          <w:szCs w:val="32"/>
        </w:rPr>
      </w:pPr>
      <w:r>
        <w:rPr>
          <w:rFonts w:hint="eastAsia" w:ascii="仿宋_GB2312" w:hAnsi="仿宋_GB2312" w:eastAsia="仿宋_GB2312" w:cs="仿宋_GB2312"/>
          <w:color w:val="000000"/>
          <w:sz w:val="32"/>
          <w:szCs w:val="32"/>
        </w:rPr>
        <w:t>为贯彻落实《“健康中国2030”规划纲要》与《“十四五”国民健康规划》精神，推动东胜区开展全民健康生活方式行动与创建国家级慢性病示范区建设，根据</w:t>
      </w:r>
      <w:r>
        <w:rPr>
          <w:rFonts w:hint="eastAsia" w:ascii="仿宋_GB2312" w:hAnsi="仿宋_GB2312" w:eastAsia="仿宋_GB2312" w:cs="仿宋_GB2312"/>
          <w:color w:val="000000"/>
          <w:kern w:val="0"/>
          <w:sz w:val="32"/>
          <w:szCs w:val="32"/>
          <w:lang w:val="en-US" w:eastAsia="zh-CN" w:bidi="ar"/>
        </w:rPr>
        <w:t>鄂尔多斯市东胜区人民政府办公室关于印发《东胜区“万步有约”健走激励大赛活动方案》的通知（东政办发〔2023〕9号）</w:t>
      </w:r>
      <w:r>
        <w:rPr>
          <w:rFonts w:hint="eastAsia" w:ascii="仿宋_GB2312" w:hAnsi="仿宋_GB2312" w:eastAsia="仿宋_GB2312" w:cs="仿宋_GB2312"/>
          <w:color w:val="000000"/>
          <w:sz w:val="32"/>
          <w:szCs w:val="32"/>
        </w:rPr>
        <w:t>结合</w:t>
      </w:r>
      <w:r>
        <w:rPr>
          <w:rFonts w:hint="eastAsia" w:ascii="仿宋_GB2312" w:hAnsi="仿宋_GB2312" w:eastAsia="仿宋_GB2312" w:cs="仿宋_GB2312"/>
          <w:color w:val="000000"/>
          <w:sz w:val="32"/>
          <w:szCs w:val="32"/>
          <w:lang w:eastAsia="zh-CN"/>
        </w:rPr>
        <w:t>我街道</w:t>
      </w:r>
      <w:r>
        <w:rPr>
          <w:rFonts w:hint="eastAsia" w:ascii="仿宋_GB2312" w:hAnsi="仿宋_GB2312" w:eastAsia="仿宋_GB2312" w:cs="仿宋_GB2312"/>
          <w:color w:val="000000"/>
          <w:sz w:val="32"/>
          <w:szCs w:val="32"/>
        </w:rPr>
        <w:t>实际</w:t>
      </w:r>
      <w:r>
        <w:rPr>
          <w:rFonts w:hint="eastAsia" w:ascii="仿宋_GB2312" w:hAnsi="仿宋_GB2312" w:eastAsia="仿宋_GB2312" w:cs="仿宋_GB2312"/>
          <w:color w:val="000000"/>
          <w:sz w:val="32"/>
          <w:szCs w:val="32"/>
          <w:lang w:eastAsia="zh-CN"/>
        </w:rPr>
        <w:t>，</w:t>
      </w:r>
      <w:r>
        <w:rPr>
          <w:rFonts w:hint="default" w:ascii="仿宋_GB2312" w:eastAsia="仿宋_GB2312" w:cs="仿宋_GB2312"/>
          <w:color w:val="000000"/>
          <w:sz w:val="32"/>
          <w:szCs w:val="32"/>
        </w:rPr>
        <w:t>制定本活动方案。</w:t>
      </w:r>
      <w:r>
        <w:rPr>
          <w:rFonts w:hint="eastAsia" w:ascii="仿宋_GB2312" w:hAnsi="仿宋_GB2312" w:eastAsia="仿宋_GB2312" w:cs="仿宋_GB2312"/>
          <w:color w:val="000000"/>
          <w:kern w:val="2"/>
          <w:sz w:val="32"/>
          <w:szCs w:val="32"/>
          <w:lang w:val="en-US" w:eastAsia="zh-CN"/>
        </w:rPr>
        <w:t>请结合实际，认真贯彻执行。</w:t>
      </w:r>
    </w:p>
    <w:p>
      <w:pPr>
        <w:pStyle w:val="6"/>
        <w:keepNext w:val="0"/>
        <w:keepLines w:val="0"/>
        <w:pageBreakBefore w:val="0"/>
        <w:widowControl/>
        <w:suppressLineNumbers w:val="0"/>
        <w:kinsoku/>
        <w:wordWrap/>
        <w:overflowPunct/>
        <w:topLinePunct w:val="0"/>
        <w:autoSpaceDE/>
        <w:bidi w:val="0"/>
        <w:adjustRightInd/>
        <w:spacing w:line="560" w:lineRule="exact"/>
        <w:ind w:firstLine="640" w:firstLineChars="200"/>
        <w:rPr>
          <w:sz w:val="32"/>
          <w:szCs w:val="32"/>
        </w:rPr>
      </w:pPr>
      <w:r>
        <w:rPr>
          <w:rFonts w:ascii="黑体" w:hAnsi="宋体" w:eastAsia="黑体" w:cs="黑体"/>
          <w:color w:val="000000"/>
          <w:sz w:val="32"/>
          <w:szCs w:val="32"/>
        </w:rPr>
        <w:t>一、</w:t>
      </w:r>
      <w:r>
        <w:rPr>
          <w:rFonts w:hint="eastAsia" w:ascii="黑体" w:hAnsi="宋体" w:eastAsia="黑体" w:cs="黑体"/>
          <w:color w:val="000000"/>
          <w:sz w:val="32"/>
          <w:szCs w:val="32"/>
        </w:rPr>
        <w:t>活动时间</w:t>
      </w:r>
    </w:p>
    <w:p>
      <w:pPr>
        <w:pStyle w:val="6"/>
        <w:keepNext w:val="0"/>
        <w:keepLines w:val="0"/>
        <w:pageBreakBefore w:val="0"/>
        <w:widowControl/>
        <w:suppressLineNumbers w:val="0"/>
        <w:kinsoku/>
        <w:wordWrap/>
        <w:overflowPunct/>
        <w:topLinePunct w:val="0"/>
        <w:autoSpaceDE/>
        <w:bidi w:val="0"/>
        <w:adjustRightInd/>
        <w:spacing w:line="560" w:lineRule="exact"/>
        <w:ind w:left="0" w:firstLine="640"/>
        <w:rPr>
          <w:sz w:val="32"/>
          <w:szCs w:val="32"/>
        </w:rPr>
      </w:pPr>
      <w:r>
        <w:rPr>
          <w:rFonts w:hint="default" w:ascii="仿宋_GB2312" w:eastAsia="仿宋_GB2312" w:cs="仿宋_GB2312"/>
          <w:color w:val="000000"/>
          <w:sz w:val="32"/>
          <w:szCs w:val="32"/>
        </w:rPr>
        <w:t>1.精英赛正式赛：2023年5月11日-8月18日</w:t>
      </w:r>
    </w:p>
    <w:p>
      <w:pPr>
        <w:pStyle w:val="6"/>
        <w:keepNext w:val="0"/>
        <w:keepLines w:val="0"/>
        <w:pageBreakBefore w:val="0"/>
        <w:widowControl/>
        <w:suppressLineNumbers w:val="0"/>
        <w:kinsoku/>
        <w:wordWrap/>
        <w:overflowPunct/>
        <w:topLinePunct w:val="0"/>
        <w:autoSpaceDE/>
        <w:bidi w:val="0"/>
        <w:adjustRightInd/>
        <w:spacing w:line="560" w:lineRule="exact"/>
        <w:ind w:left="0" w:firstLine="640"/>
        <w:rPr>
          <w:sz w:val="32"/>
          <w:szCs w:val="32"/>
        </w:rPr>
      </w:pPr>
      <w:r>
        <w:rPr>
          <w:rFonts w:hint="eastAsia" w:ascii="仿宋_GB2312" w:eastAsia="仿宋_GB2312" w:cs="仿宋_GB2312"/>
          <w:color w:val="000000"/>
          <w:sz w:val="32"/>
          <w:szCs w:val="32"/>
          <w:lang w:val="en-US" w:eastAsia="zh-CN"/>
        </w:rPr>
        <w:t>2</w:t>
      </w:r>
      <w:r>
        <w:rPr>
          <w:rFonts w:hint="default" w:ascii="仿宋_GB2312" w:eastAsia="仿宋_GB2312" w:cs="仿宋_GB2312"/>
          <w:color w:val="000000"/>
          <w:sz w:val="32"/>
          <w:szCs w:val="32"/>
        </w:rPr>
        <w:t>.总结表彰：2023年9月-10月</w:t>
      </w:r>
    </w:p>
    <w:p>
      <w:pPr>
        <w:pStyle w:val="6"/>
        <w:keepNext w:val="0"/>
        <w:keepLines w:val="0"/>
        <w:pageBreakBefore w:val="0"/>
        <w:widowControl/>
        <w:suppressLineNumbers w:val="0"/>
        <w:kinsoku/>
        <w:wordWrap/>
        <w:overflowPunct/>
        <w:topLinePunct w:val="0"/>
        <w:autoSpaceDE/>
        <w:bidi w:val="0"/>
        <w:adjustRightInd/>
        <w:spacing w:line="560" w:lineRule="exact"/>
        <w:ind w:left="0" w:firstLine="640"/>
        <w:rPr>
          <w:sz w:val="32"/>
          <w:szCs w:val="32"/>
        </w:rPr>
      </w:pPr>
      <w:r>
        <w:rPr>
          <w:rFonts w:hint="eastAsia" w:ascii="黑体" w:eastAsia="黑体" w:cs="黑体"/>
          <w:color w:val="000000"/>
          <w:sz w:val="32"/>
          <w:szCs w:val="32"/>
          <w:lang w:eastAsia="zh-CN"/>
        </w:rPr>
        <w:t>二</w:t>
      </w:r>
      <w:r>
        <w:rPr>
          <w:rFonts w:hint="eastAsia" w:ascii="黑体" w:hAnsi="宋体" w:eastAsia="黑体" w:cs="黑体"/>
          <w:color w:val="000000"/>
          <w:sz w:val="32"/>
          <w:szCs w:val="32"/>
        </w:rPr>
        <w:t>、参赛对象</w:t>
      </w:r>
    </w:p>
    <w:p>
      <w:pPr>
        <w:pStyle w:val="6"/>
        <w:keepNext w:val="0"/>
        <w:keepLines w:val="0"/>
        <w:pageBreakBefore w:val="0"/>
        <w:widowControl/>
        <w:suppressLineNumbers w:val="0"/>
        <w:kinsoku/>
        <w:wordWrap/>
        <w:overflowPunct/>
        <w:topLinePunct w:val="0"/>
        <w:autoSpaceDE/>
        <w:bidi w:val="0"/>
        <w:adjustRightInd/>
        <w:spacing w:line="560" w:lineRule="exact"/>
        <w:ind w:left="0" w:firstLine="640"/>
        <w:rPr>
          <w:rFonts w:hint="default" w:ascii="仿宋_GB2312" w:eastAsia="仿宋_GB2312" w:cs="仿宋_GB2312"/>
          <w:color w:val="000000"/>
          <w:sz w:val="32"/>
          <w:szCs w:val="32"/>
        </w:rPr>
      </w:pPr>
      <w:r>
        <w:rPr>
          <w:rFonts w:hint="eastAsia" w:ascii="仿宋_GB2312" w:eastAsia="仿宋_GB2312" w:cs="仿宋_GB2312"/>
          <w:color w:val="000000"/>
          <w:sz w:val="32"/>
          <w:szCs w:val="32"/>
          <w:lang w:eastAsia="zh-CN"/>
        </w:rPr>
        <w:t>各社区、科室组</w:t>
      </w:r>
      <w:r>
        <w:rPr>
          <w:rFonts w:hint="default" w:ascii="仿宋_GB2312" w:eastAsia="仿宋_GB2312" w:cs="仿宋_GB2312"/>
          <w:color w:val="000000"/>
          <w:sz w:val="32"/>
          <w:szCs w:val="32"/>
        </w:rPr>
        <w:t>队10-20人。</w:t>
      </w:r>
    </w:p>
    <w:p>
      <w:pPr>
        <w:pStyle w:val="6"/>
        <w:keepNext w:val="0"/>
        <w:keepLines w:val="0"/>
        <w:pageBreakBefore w:val="0"/>
        <w:widowControl/>
        <w:suppressLineNumbers w:val="0"/>
        <w:kinsoku/>
        <w:wordWrap/>
        <w:overflowPunct/>
        <w:topLinePunct w:val="0"/>
        <w:autoSpaceDE/>
        <w:bidi w:val="0"/>
        <w:adjustRightInd/>
        <w:spacing w:line="560" w:lineRule="exact"/>
        <w:ind w:left="0" w:firstLine="640"/>
      </w:pPr>
      <w:r>
        <w:rPr>
          <w:rFonts w:hint="eastAsia" w:ascii="黑体" w:eastAsia="黑体" w:cs="黑体"/>
          <w:color w:val="000000"/>
          <w:sz w:val="31"/>
          <w:szCs w:val="31"/>
          <w:lang w:eastAsia="zh-CN"/>
        </w:rPr>
        <w:t>三</w:t>
      </w:r>
      <w:r>
        <w:rPr>
          <w:rFonts w:hint="eastAsia" w:ascii="黑体" w:hAnsi="宋体" w:eastAsia="黑体" w:cs="黑体"/>
          <w:color w:val="000000"/>
          <w:sz w:val="31"/>
          <w:szCs w:val="31"/>
        </w:rPr>
        <w:t>、组织机构</w:t>
      </w:r>
    </w:p>
    <w:p>
      <w:pPr>
        <w:pStyle w:val="6"/>
        <w:keepNext w:val="0"/>
        <w:keepLines w:val="0"/>
        <w:pageBreakBefore w:val="0"/>
        <w:widowControl/>
        <w:suppressLineNumbers w:val="0"/>
        <w:kinsoku/>
        <w:wordWrap/>
        <w:overflowPunct/>
        <w:topLinePunct w:val="0"/>
        <w:autoSpaceDE/>
        <w:bidi w:val="0"/>
        <w:adjustRightInd/>
        <w:spacing w:line="560" w:lineRule="exact"/>
        <w:ind w:left="0"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东胜区</w:t>
      </w:r>
      <w:r>
        <w:rPr>
          <w:rFonts w:hint="eastAsia" w:ascii="仿宋_GB2312" w:hAnsi="仿宋_GB2312" w:eastAsia="仿宋_GB2312" w:cs="仿宋_GB2312"/>
          <w:color w:val="000000"/>
          <w:sz w:val="32"/>
          <w:szCs w:val="32"/>
          <w:lang w:eastAsia="zh-CN"/>
        </w:rPr>
        <w:t>公园街道办事处</w:t>
      </w:r>
      <w:r>
        <w:rPr>
          <w:rFonts w:hint="eastAsia" w:ascii="仿宋_GB2312" w:hAnsi="仿宋_GB2312" w:eastAsia="仿宋_GB2312" w:cs="仿宋_GB2312"/>
          <w:color w:val="000000"/>
          <w:sz w:val="32"/>
          <w:szCs w:val="32"/>
        </w:rPr>
        <w:t>成立“万步有约”健走竞赛</w:t>
      </w:r>
      <w:r>
        <w:rPr>
          <w:rFonts w:hint="eastAsia" w:ascii="仿宋_GB2312" w:hAnsi="仿宋_GB2312" w:eastAsia="仿宋_GB2312" w:cs="仿宋_GB2312"/>
          <w:color w:val="000000"/>
          <w:sz w:val="32"/>
          <w:szCs w:val="32"/>
          <w:lang w:eastAsia="zh-CN"/>
        </w:rPr>
        <w:t>领导小组</w:t>
      </w:r>
      <w:r>
        <w:rPr>
          <w:rFonts w:hint="eastAsia" w:ascii="仿宋_GB2312" w:hAnsi="仿宋_GB2312" w:eastAsia="仿宋_GB2312" w:cs="仿宋_GB2312"/>
          <w:color w:val="000000"/>
          <w:sz w:val="32"/>
          <w:szCs w:val="32"/>
        </w:rPr>
        <w:t>，组成人员如下：</w:t>
      </w:r>
    </w:p>
    <w:p>
      <w:pPr>
        <w:keepNext w:val="0"/>
        <w:keepLines w:val="0"/>
        <w:pageBreakBefore w:val="0"/>
        <w:kinsoku/>
        <w:wordWrap/>
        <w:overflowPunct/>
        <w:topLinePunct w:val="0"/>
        <w:autoSpaceDE/>
        <w:bidi w:val="0"/>
        <w:adjustRightIn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  长：</w:t>
      </w:r>
    </w:p>
    <w:p>
      <w:pPr>
        <w:keepNext w:val="0"/>
        <w:keepLines w:val="0"/>
        <w:pageBreakBefore w:val="0"/>
        <w:kinsoku/>
        <w:wordWrap/>
        <w:overflowPunct/>
        <w:topLinePunct w:val="0"/>
        <w:autoSpaceDE/>
        <w:bidi w:val="0"/>
        <w:adjustRightIn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杨  伟  街道党工委书记</w:t>
      </w:r>
    </w:p>
    <w:p>
      <w:pPr>
        <w:keepNext w:val="0"/>
        <w:keepLines w:val="0"/>
        <w:pageBreakBefore w:val="0"/>
        <w:kinsoku/>
        <w:wordWrap/>
        <w:overflowPunct/>
        <w:topLinePunct w:val="0"/>
        <w:autoSpaceDE/>
        <w:bidi w:val="0"/>
        <w:adjustRightIn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常务副组长：</w:t>
      </w:r>
    </w:p>
    <w:p>
      <w:pPr>
        <w:keepNext w:val="0"/>
        <w:keepLines w:val="0"/>
        <w:pageBreakBefore w:val="0"/>
        <w:kinsoku/>
        <w:wordWrap/>
        <w:overflowPunct/>
        <w:topLinePunct w:val="0"/>
        <w:autoSpaceDE/>
        <w:bidi w:val="0"/>
        <w:adjustRightIn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刘淑云  街道党工委副书记、办事处主任</w:t>
      </w:r>
    </w:p>
    <w:p>
      <w:pPr>
        <w:keepNext w:val="0"/>
        <w:keepLines w:val="0"/>
        <w:pageBreakBefore w:val="0"/>
        <w:kinsoku/>
        <w:wordWrap/>
        <w:overflowPunct/>
        <w:topLinePunct w:val="0"/>
        <w:autoSpaceDE/>
        <w:bidi w:val="0"/>
        <w:adjustRightIn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副组长：</w:t>
      </w:r>
    </w:p>
    <w:p>
      <w:pPr>
        <w:keepNext w:val="0"/>
        <w:keepLines w:val="0"/>
        <w:pageBreakBefore w:val="0"/>
        <w:kinsoku/>
        <w:wordWrap/>
        <w:overflowPunct/>
        <w:topLinePunct w:val="0"/>
        <w:autoSpaceDE/>
        <w:bidi w:val="0"/>
        <w:adjustRightIn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邬小燕  街道党工委副书记、政法委员</w:t>
      </w:r>
    </w:p>
    <w:p>
      <w:pPr>
        <w:keepNext w:val="0"/>
        <w:keepLines w:val="0"/>
        <w:pageBreakBefore w:val="0"/>
        <w:kinsoku/>
        <w:wordWrap/>
        <w:overflowPunct/>
        <w:topLinePunct w:val="0"/>
        <w:autoSpaceDE/>
        <w:bidi w:val="0"/>
        <w:adjustRightIn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武淑媛  街道党工委副书记</w:t>
      </w:r>
    </w:p>
    <w:p>
      <w:pPr>
        <w:keepNext w:val="0"/>
        <w:keepLines w:val="0"/>
        <w:pageBreakBefore w:val="0"/>
        <w:kinsoku/>
        <w:wordWrap/>
        <w:overflowPunct/>
        <w:topLinePunct w:val="0"/>
        <w:autoSpaceDE/>
        <w:bidi w:val="0"/>
        <w:adjustRightIn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折智云  街道武装部部长</w:t>
      </w:r>
    </w:p>
    <w:p>
      <w:pPr>
        <w:keepNext w:val="0"/>
        <w:keepLines w:val="0"/>
        <w:pageBreakBefore w:val="0"/>
        <w:kinsoku/>
        <w:wordWrap/>
        <w:overflowPunct/>
        <w:topLinePunct w:val="0"/>
        <w:autoSpaceDE/>
        <w:bidi w:val="0"/>
        <w:adjustRightIn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刘丽峰  街道办事处副主任</w:t>
      </w:r>
    </w:p>
    <w:p>
      <w:pPr>
        <w:keepNext w:val="0"/>
        <w:keepLines w:val="0"/>
        <w:pageBreakBefore w:val="0"/>
        <w:kinsoku/>
        <w:wordWrap/>
        <w:overflowPunct/>
        <w:topLinePunct w:val="0"/>
        <w:autoSpaceDE/>
        <w:bidi w:val="0"/>
        <w:adjustRightIn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  乐  街道党工委宣传委员</w:t>
      </w:r>
    </w:p>
    <w:p>
      <w:pPr>
        <w:keepNext w:val="0"/>
        <w:keepLines w:val="0"/>
        <w:pageBreakBefore w:val="0"/>
        <w:kinsoku/>
        <w:wordWrap/>
        <w:overflowPunct/>
        <w:topLinePunct w:val="0"/>
        <w:autoSpaceDE/>
        <w:bidi w:val="0"/>
        <w:adjustRightIn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莉  街道纪工委书记</w:t>
      </w:r>
    </w:p>
    <w:p>
      <w:pPr>
        <w:keepNext w:val="0"/>
        <w:keepLines w:val="0"/>
        <w:pageBreakBefore w:val="0"/>
        <w:kinsoku/>
        <w:wordWrap/>
        <w:overflowPunct/>
        <w:topLinePunct w:val="0"/>
        <w:autoSpaceDE/>
        <w:bidi w:val="0"/>
        <w:adjustRightIn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王怡文  街道办事处副主任</w:t>
      </w:r>
    </w:p>
    <w:p>
      <w:pPr>
        <w:keepNext w:val="0"/>
        <w:keepLines w:val="0"/>
        <w:pageBreakBefore w:val="0"/>
        <w:kinsoku/>
        <w:wordWrap/>
        <w:overflowPunct/>
        <w:topLinePunct w:val="0"/>
        <w:autoSpaceDE/>
        <w:bidi w:val="0"/>
        <w:adjustRightIn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杨二东  党工委委员 </w:t>
      </w:r>
    </w:p>
    <w:p>
      <w:pPr>
        <w:keepNext w:val="0"/>
        <w:keepLines w:val="0"/>
        <w:pageBreakBefore w:val="0"/>
        <w:kinsoku/>
        <w:wordWrap/>
        <w:overflowPunct/>
        <w:topLinePunct w:val="0"/>
        <w:autoSpaceDE/>
        <w:bidi w:val="0"/>
        <w:adjustRightIn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李江艳  街道办事处党群服务中心副主任</w:t>
      </w:r>
    </w:p>
    <w:p>
      <w:pPr>
        <w:keepNext w:val="0"/>
        <w:keepLines w:val="0"/>
        <w:pageBreakBefore w:val="0"/>
        <w:kinsoku/>
        <w:wordWrap/>
        <w:overflowPunct/>
        <w:topLinePunct w:val="0"/>
        <w:autoSpaceDE/>
        <w:bidi w:val="0"/>
        <w:adjustRightIn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  员：</w:t>
      </w:r>
    </w:p>
    <w:p>
      <w:pPr>
        <w:keepNext w:val="0"/>
        <w:keepLines w:val="0"/>
        <w:pageBreakBefore w:val="0"/>
        <w:kinsoku/>
        <w:wordWrap/>
        <w:overflowPunct/>
        <w:topLinePunct w:val="0"/>
        <w:autoSpaceDE/>
        <w:bidi w:val="0"/>
        <w:adjustRightIn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郝佳男  红波社区负责人</w:t>
      </w:r>
    </w:p>
    <w:p>
      <w:pPr>
        <w:keepNext w:val="0"/>
        <w:keepLines w:val="0"/>
        <w:pageBreakBefore w:val="0"/>
        <w:kinsoku/>
        <w:wordWrap/>
        <w:overflowPunct/>
        <w:topLinePunct w:val="0"/>
        <w:autoSpaceDE/>
        <w:bidi w:val="0"/>
        <w:adjustRightIn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赵亚丽  育才社区书记</w:t>
      </w:r>
    </w:p>
    <w:p>
      <w:pPr>
        <w:keepNext w:val="0"/>
        <w:keepLines w:val="0"/>
        <w:pageBreakBefore w:val="0"/>
        <w:kinsoku/>
        <w:wordWrap/>
        <w:overflowPunct/>
        <w:topLinePunct w:val="0"/>
        <w:autoSpaceDE/>
        <w:bidi w:val="0"/>
        <w:adjustRightIn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高治强  民生社区书记</w:t>
      </w:r>
    </w:p>
    <w:p>
      <w:pPr>
        <w:keepNext w:val="0"/>
        <w:keepLines w:val="0"/>
        <w:pageBreakBefore w:val="0"/>
        <w:kinsoku/>
        <w:wordWrap/>
        <w:overflowPunct/>
        <w:topLinePunct w:val="0"/>
        <w:autoSpaceDE/>
        <w:bidi w:val="0"/>
        <w:adjustRightIn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乔春磊  前进社区书记</w:t>
      </w:r>
    </w:p>
    <w:p>
      <w:pPr>
        <w:keepNext w:val="0"/>
        <w:keepLines w:val="0"/>
        <w:pageBreakBefore w:val="0"/>
        <w:kinsoku/>
        <w:wordWrap/>
        <w:overflowPunct/>
        <w:topLinePunct w:val="0"/>
        <w:autoSpaceDE/>
        <w:bidi w:val="0"/>
        <w:adjustRightIn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柴  源  通顺社区书记</w:t>
      </w:r>
    </w:p>
    <w:p>
      <w:pPr>
        <w:keepNext w:val="0"/>
        <w:keepLines w:val="0"/>
        <w:pageBreakBefore w:val="0"/>
        <w:kinsoku/>
        <w:wordWrap/>
        <w:overflowPunct/>
        <w:topLinePunct w:val="0"/>
        <w:autoSpaceDE/>
        <w:bidi w:val="0"/>
        <w:adjustRightIn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李威娜  园林社区书记</w:t>
      </w:r>
    </w:p>
    <w:p>
      <w:pPr>
        <w:keepNext w:val="0"/>
        <w:keepLines w:val="0"/>
        <w:pageBreakBefore w:val="0"/>
        <w:kinsoku/>
        <w:wordWrap/>
        <w:overflowPunct/>
        <w:topLinePunct w:val="0"/>
        <w:autoSpaceDE/>
        <w:bidi w:val="0"/>
        <w:adjustRightInd/>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丁瑞霞  社会事务办主任</w:t>
      </w:r>
    </w:p>
    <w:p>
      <w:pPr>
        <w:pStyle w:val="6"/>
        <w:keepNext w:val="0"/>
        <w:keepLines w:val="0"/>
        <w:pageBreakBefore w:val="0"/>
        <w:widowControl/>
        <w:suppressLineNumbers w:val="0"/>
        <w:kinsoku/>
        <w:wordWrap/>
        <w:overflowPunct/>
        <w:topLinePunct w:val="0"/>
        <w:autoSpaceDE/>
        <w:bidi w:val="0"/>
        <w:adjustRightInd/>
        <w:spacing w:line="560" w:lineRule="exact"/>
        <w:rPr>
          <w:sz w:val="32"/>
          <w:szCs w:val="32"/>
        </w:rPr>
      </w:pPr>
      <w:r>
        <w:rPr>
          <w:rFonts w:hint="eastAsia" w:ascii="仿宋" w:hAnsi="仿宋" w:eastAsia="仿宋" w:cs="仿宋"/>
          <w:sz w:val="32"/>
          <w:szCs w:val="32"/>
        </w:rPr>
        <w:t>         </w:t>
      </w:r>
      <w:r>
        <w:rPr>
          <w:rFonts w:hint="eastAsia" w:ascii="黑体" w:eastAsia="黑体" w:cs="黑体"/>
          <w:color w:val="000000"/>
          <w:sz w:val="32"/>
          <w:szCs w:val="32"/>
          <w:lang w:eastAsia="zh-CN"/>
        </w:rPr>
        <w:t>四</w:t>
      </w:r>
      <w:r>
        <w:rPr>
          <w:rFonts w:hint="eastAsia" w:ascii="黑体" w:hAnsi="宋体" w:eastAsia="黑体" w:cs="黑体"/>
          <w:color w:val="000000"/>
          <w:sz w:val="32"/>
          <w:szCs w:val="32"/>
        </w:rPr>
        <w:t>、大赛内容</w:t>
      </w:r>
    </w:p>
    <w:p>
      <w:pPr>
        <w:pStyle w:val="6"/>
        <w:keepNext w:val="0"/>
        <w:keepLines w:val="0"/>
        <w:pageBreakBefore w:val="0"/>
        <w:widowControl/>
        <w:suppressLineNumbers w:val="0"/>
        <w:kinsoku/>
        <w:wordWrap/>
        <w:overflowPunct/>
        <w:topLinePunct w:val="0"/>
        <w:autoSpaceDE/>
        <w:bidi w:val="0"/>
        <w:adjustRightInd/>
        <w:spacing w:line="560" w:lineRule="exact"/>
        <w:ind w:left="0" w:firstLine="640"/>
        <w:rPr>
          <w:sz w:val="32"/>
          <w:szCs w:val="32"/>
        </w:rPr>
      </w:pPr>
      <w:r>
        <w:rPr>
          <w:rFonts w:hint="eastAsia" w:ascii="楷体" w:hAnsi="楷体" w:eastAsia="楷体" w:cs="楷体"/>
          <w:color w:val="000000"/>
          <w:sz w:val="32"/>
          <w:szCs w:val="32"/>
        </w:rPr>
        <w:t>（一）精英赛:</w:t>
      </w:r>
      <w:r>
        <w:rPr>
          <w:rFonts w:hint="default" w:ascii="仿宋_GB2312" w:eastAsia="仿宋_GB2312" w:cs="仿宋_GB2312"/>
          <w:color w:val="000000"/>
          <w:sz w:val="32"/>
          <w:szCs w:val="32"/>
        </w:rPr>
        <w:t>参照全国大赛规则，选择开展为期100天的团队健走竞赛，活动时间为5月11日到8月18日。参赛队员统</w:t>
      </w:r>
      <w:r>
        <w:rPr>
          <w:rFonts w:hint="default" w:ascii="仿宋_GB2312" w:hAnsi="宋体" w:eastAsia="仿宋_GB2312" w:cs="仿宋_GB2312"/>
          <w:color w:val="000000"/>
          <w:kern w:val="0"/>
          <w:sz w:val="32"/>
          <w:szCs w:val="32"/>
          <w:lang w:val="en-US" w:eastAsia="zh-CN" w:bidi="ar"/>
        </w:rPr>
        <w:t>一服装佩戴专用计步器，通过计步器记录每天的健走数据，将数</w:t>
      </w:r>
      <w:r>
        <w:rPr>
          <w:rFonts w:hint="default" w:ascii="仿宋_GB2312" w:eastAsia="仿宋_GB2312" w:cs="仿宋_GB2312"/>
          <w:color w:val="000000"/>
          <w:sz w:val="32"/>
          <w:szCs w:val="32"/>
        </w:rPr>
        <w:t>据上传至活动网络主页，通过累计积分，在各团队之间、队员之间进行评比。</w:t>
      </w:r>
    </w:p>
    <w:p>
      <w:pPr>
        <w:pStyle w:val="6"/>
        <w:keepNext w:val="0"/>
        <w:keepLines w:val="0"/>
        <w:pageBreakBefore w:val="0"/>
        <w:widowControl/>
        <w:suppressLineNumbers w:val="0"/>
        <w:kinsoku/>
        <w:wordWrap/>
        <w:overflowPunct/>
        <w:topLinePunct w:val="0"/>
        <w:autoSpaceDE/>
        <w:bidi w:val="0"/>
        <w:adjustRightInd/>
        <w:spacing w:line="560" w:lineRule="exact"/>
        <w:ind w:left="0" w:firstLine="640"/>
        <w:jc w:val="both"/>
        <w:rPr>
          <w:sz w:val="32"/>
          <w:szCs w:val="32"/>
        </w:rPr>
      </w:pPr>
      <w:r>
        <w:rPr>
          <w:rFonts w:hint="eastAsia" w:ascii="楷体" w:hAnsi="楷体" w:eastAsia="楷体" w:cs="楷体"/>
          <w:color w:val="000000"/>
          <w:sz w:val="32"/>
          <w:szCs w:val="32"/>
        </w:rPr>
        <w:t>（二）健康指标收集:</w:t>
      </w:r>
      <w:r>
        <w:rPr>
          <w:rFonts w:hint="default" w:ascii="仿宋_GB2312" w:eastAsia="仿宋_GB2312" w:cs="仿宋_GB2312"/>
          <w:color w:val="000000"/>
          <w:sz w:val="32"/>
          <w:szCs w:val="32"/>
        </w:rPr>
        <w:t>根据大赛方案，需要在赛前、赛后对参赛人员各进行一次健康指标收集。赛前时间：2023年</w:t>
      </w:r>
      <w:r>
        <w:rPr>
          <w:rFonts w:hint="eastAsia" w:ascii="仿宋_GB2312" w:eastAsia="仿宋_GB2312" w:cs="仿宋_GB2312"/>
          <w:color w:val="000000"/>
          <w:sz w:val="32"/>
          <w:szCs w:val="32"/>
          <w:lang w:val="en-US" w:eastAsia="zh-CN"/>
        </w:rPr>
        <w:t>5</w:t>
      </w:r>
      <w:r>
        <w:rPr>
          <w:rFonts w:hint="default" w:ascii="仿宋_GB2312" w:eastAsia="仿宋_GB2312" w:cs="仿宋_GB2312"/>
          <w:color w:val="000000"/>
          <w:sz w:val="32"/>
          <w:szCs w:val="32"/>
        </w:rPr>
        <w:t>月</w:t>
      </w:r>
      <w:r>
        <w:rPr>
          <w:rFonts w:hint="eastAsia" w:ascii="仿宋_GB2312" w:eastAsia="仿宋_GB2312" w:cs="仿宋_GB2312"/>
          <w:color w:val="000000"/>
          <w:sz w:val="32"/>
          <w:szCs w:val="32"/>
          <w:lang w:val="en-US" w:eastAsia="zh-CN"/>
        </w:rPr>
        <w:t>8</w:t>
      </w:r>
      <w:r>
        <w:rPr>
          <w:rFonts w:hint="default" w:ascii="仿宋_GB2312" w:eastAsia="仿宋_GB2312" w:cs="仿宋_GB2312"/>
          <w:color w:val="000000"/>
          <w:sz w:val="32"/>
          <w:szCs w:val="32"/>
        </w:rPr>
        <w:t>日-5月30日（赛前体测要求5月30日前完成），赛后时间：2023年8月10日-9月10日（赛后体测要求9月10日前完成）。根据大赛规则每位参赛队员都需完成健康指标收集，具体收集方法及体测设备将另行通知。</w:t>
      </w:r>
    </w:p>
    <w:p>
      <w:pPr>
        <w:pStyle w:val="6"/>
        <w:keepNext w:val="0"/>
        <w:keepLines w:val="0"/>
        <w:pageBreakBefore w:val="0"/>
        <w:widowControl/>
        <w:suppressLineNumbers w:val="0"/>
        <w:kinsoku/>
        <w:wordWrap/>
        <w:overflowPunct/>
        <w:topLinePunct w:val="0"/>
        <w:autoSpaceDE/>
        <w:bidi w:val="0"/>
        <w:adjustRightInd/>
        <w:spacing w:line="560" w:lineRule="exact"/>
        <w:ind w:left="0" w:firstLine="640"/>
        <w:rPr>
          <w:sz w:val="32"/>
          <w:szCs w:val="32"/>
        </w:rPr>
      </w:pPr>
      <w:r>
        <w:rPr>
          <w:rFonts w:hint="default" w:ascii="仿宋_GB2312" w:eastAsia="仿宋_GB2312" w:cs="仿宋_GB2312"/>
          <w:color w:val="000000"/>
          <w:sz w:val="32"/>
          <w:szCs w:val="32"/>
        </w:rPr>
        <w:t>收集内容如下：</w:t>
      </w:r>
    </w:p>
    <w:p>
      <w:pPr>
        <w:pStyle w:val="6"/>
        <w:keepNext w:val="0"/>
        <w:keepLines w:val="0"/>
        <w:pageBreakBefore w:val="0"/>
        <w:widowControl/>
        <w:suppressLineNumbers w:val="0"/>
        <w:kinsoku/>
        <w:wordWrap/>
        <w:overflowPunct/>
        <w:topLinePunct w:val="0"/>
        <w:autoSpaceDE/>
        <w:bidi w:val="0"/>
        <w:adjustRightInd/>
        <w:spacing w:line="560" w:lineRule="exact"/>
        <w:ind w:left="0" w:firstLine="640"/>
        <w:rPr>
          <w:sz w:val="32"/>
          <w:szCs w:val="32"/>
        </w:rPr>
      </w:pPr>
      <w:r>
        <w:rPr>
          <w:rFonts w:hint="default" w:ascii="仿宋_GB2312" w:eastAsia="仿宋_GB2312" w:cs="仿宋_GB2312"/>
          <w:color w:val="000000"/>
          <w:sz w:val="32"/>
          <w:szCs w:val="32"/>
        </w:rPr>
        <w:t>健康问卷和身高、腰围和臀围：通过万步 APP填写；</w:t>
      </w:r>
    </w:p>
    <w:p>
      <w:pPr>
        <w:pStyle w:val="6"/>
        <w:keepNext w:val="0"/>
        <w:keepLines w:val="0"/>
        <w:pageBreakBefore w:val="0"/>
        <w:widowControl/>
        <w:suppressLineNumbers w:val="0"/>
        <w:kinsoku/>
        <w:wordWrap/>
        <w:overflowPunct/>
        <w:topLinePunct w:val="0"/>
        <w:autoSpaceDE/>
        <w:bidi w:val="0"/>
        <w:adjustRightInd/>
        <w:spacing w:line="560" w:lineRule="exact"/>
        <w:ind w:left="0" w:firstLine="640"/>
        <w:rPr>
          <w:sz w:val="32"/>
          <w:szCs w:val="32"/>
        </w:rPr>
      </w:pPr>
      <w:r>
        <w:rPr>
          <w:rFonts w:hint="default" w:ascii="仿宋_GB2312" w:eastAsia="仿宋_GB2312" w:cs="仿宋_GB2312"/>
          <w:color w:val="000000"/>
          <w:sz w:val="32"/>
          <w:szCs w:val="32"/>
        </w:rPr>
        <w:t>体重/体脂：通过大赛指定专用体脂秤 BW326或身体成分分析仪 CW618测量后，上传至万步 APP；</w:t>
      </w:r>
    </w:p>
    <w:p>
      <w:pPr>
        <w:pStyle w:val="6"/>
        <w:keepNext w:val="0"/>
        <w:keepLines w:val="0"/>
        <w:pageBreakBefore w:val="0"/>
        <w:widowControl/>
        <w:suppressLineNumbers w:val="0"/>
        <w:kinsoku/>
        <w:wordWrap/>
        <w:overflowPunct/>
        <w:topLinePunct w:val="0"/>
        <w:autoSpaceDE/>
        <w:bidi w:val="0"/>
        <w:adjustRightInd/>
        <w:spacing w:line="560" w:lineRule="exact"/>
        <w:ind w:left="0" w:firstLine="640"/>
        <w:rPr>
          <w:sz w:val="32"/>
          <w:szCs w:val="32"/>
        </w:rPr>
      </w:pPr>
      <w:r>
        <w:rPr>
          <w:rFonts w:hint="default" w:ascii="仿宋_GB2312" w:eastAsia="仿宋_GB2312" w:cs="仿宋_GB2312"/>
          <w:color w:val="000000"/>
          <w:sz w:val="32"/>
          <w:szCs w:val="32"/>
        </w:rPr>
        <w:t>血压：通过大赛指定血压计 PW311测量后上传至万步 APP。</w:t>
      </w:r>
    </w:p>
    <w:p>
      <w:pPr>
        <w:pStyle w:val="6"/>
        <w:keepNext w:val="0"/>
        <w:keepLines w:val="0"/>
        <w:pageBreakBefore w:val="0"/>
        <w:widowControl/>
        <w:suppressLineNumbers w:val="0"/>
        <w:kinsoku/>
        <w:wordWrap/>
        <w:overflowPunct/>
        <w:topLinePunct w:val="0"/>
        <w:autoSpaceDE/>
        <w:bidi w:val="0"/>
        <w:adjustRightInd/>
        <w:spacing w:line="560" w:lineRule="exact"/>
        <w:ind w:left="0" w:firstLine="640"/>
        <w:rPr>
          <w:rFonts w:hint="eastAsia" w:ascii="仿宋_GB2312" w:hAnsi="仿宋_GB2312" w:eastAsia="仿宋_GB2312" w:cs="仿宋_GB2312"/>
          <w:sz w:val="32"/>
          <w:szCs w:val="32"/>
        </w:rPr>
      </w:pPr>
      <w:r>
        <w:rPr>
          <w:rFonts w:hint="eastAsia" w:ascii="楷体" w:hAnsi="楷体" w:eastAsia="楷体" w:cs="楷体"/>
          <w:color w:val="000000"/>
          <w:sz w:val="31"/>
          <w:szCs w:val="31"/>
        </w:rPr>
        <w:t>（三）参与式活动:</w:t>
      </w:r>
      <w:r>
        <w:rPr>
          <w:rFonts w:hint="eastAsia" w:ascii="仿宋_GB2312" w:hAnsi="仿宋_GB2312" w:eastAsia="仿宋_GB2312" w:cs="仿宋_GB2312"/>
          <w:color w:val="000000"/>
          <w:sz w:val="32"/>
          <w:szCs w:val="32"/>
        </w:rPr>
        <w:t>在健走竞赛的同时，统一开展线上/线下活动。具体包括：启动和表彰仪式、“一日赛”健走活动、优秀队长培养、征文、万步有约传播、设置激励机制等。</w:t>
      </w:r>
    </w:p>
    <w:p>
      <w:pPr>
        <w:pStyle w:val="6"/>
        <w:keepNext w:val="0"/>
        <w:keepLines w:val="0"/>
        <w:pageBreakBefore w:val="0"/>
        <w:widowControl/>
        <w:suppressLineNumbers w:val="0"/>
        <w:kinsoku/>
        <w:wordWrap/>
        <w:overflowPunct/>
        <w:topLinePunct w:val="0"/>
        <w:autoSpaceDE/>
        <w:bidi w:val="0"/>
        <w:adjustRightInd/>
        <w:spacing w:line="560" w:lineRule="exact"/>
        <w:ind w:left="0" w:firstLine="640"/>
        <w:rPr>
          <w:rFonts w:hint="eastAsia" w:ascii="仿宋_GB2312" w:hAnsi="仿宋_GB2312" w:eastAsia="仿宋_GB2312" w:cs="仿宋_GB2312"/>
          <w:sz w:val="32"/>
          <w:szCs w:val="32"/>
        </w:rPr>
      </w:pPr>
      <w:r>
        <w:rPr>
          <w:rFonts w:hint="eastAsia" w:ascii="楷体" w:hAnsi="楷体" w:eastAsia="楷体" w:cs="楷体"/>
          <w:color w:val="000000"/>
          <w:sz w:val="32"/>
          <w:szCs w:val="32"/>
        </w:rPr>
        <w:t>（四）健康体重大赛:</w:t>
      </w:r>
      <w:r>
        <w:rPr>
          <w:rFonts w:hint="eastAsia" w:ascii="仿宋_GB2312" w:hAnsi="仿宋_GB2312" w:eastAsia="仿宋_GB2312" w:cs="仿宋_GB2312"/>
          <w:color w:val="000000"/>
          <w:sz w:val="32"/>
          <w:szCs w:val="32"/>
        </w:rPr>
        <w:t>本次活动所有参赛队员均可自愿报名参加。根据赛前体测结果，建议24≤ BMI≤30,或男性腰围≥85cm/女性腰围≥80cm的队员积极参加。对于 BMI＞30的队员，建议在专家的指导下参加。参与健康体重大赛的人员需每周用大赛专</w:t>
      </w:r>
      <w:r>
        <w:rPr>
          <w:rFonts w:hint="eastAsia" w:ascii="仿宋_GB2312" w:hAnsi="仿宋_GB2312" w:eastAsia="仿宋_GB2312" w:cs="仿宋_GB2312"/>
          <w:color w:val="000000"/>
          <w:kern w:val="0"/>
          <w:sz w:val="32"/>
          <w:szCs w:val="32"/>
          <w:lang w:val="en-US" w:eastAsia="zh-CN" w:bidi="ar"/>
        </w:rPr>
        <w:t>用体脂秤进行一次体脂测量及上传，同时进行一次饮食记录。且</w:t>
      </w:r>
      <w:r>
        <w:rPr>
          <w:rFonts w:hint="eastAsia" w:ascii="仿宋_GB2312" w:hAnsi="仿宋_GB2312" w:eastAsia="仿宋_GB2312" w:cs="仿宋_GB2312"/>
          <w:color w:val="000000"/>
          <w:sz w:val="32"/>
          <w:szCs w:val="32"/>
        </w:rPr>
        <w:t>健康体重处方采用“3+1”处方模式，前3个处方为万步有约运动处方，第4个为健康体重处方，默认采用步速为100-150步/分钟、持续时间为15分钟的运动处方。</w:t>
      </w:r>
    </w:p>
    <w:p>
      <w:pPr>
        <w:pStyle w:val="6"/>
        <w:keepNext w:val="0"/>
        <w:keepLines w:val="0"/>
        <w:pageBreakBefore w:val="0"/>
        <w:widowControl/>
        <w:suppressLineNumbers w:val="0"/>
        <w:kinsoku/>
        <w:wordWrap/>
        <w:overflowPunct/>
        <w:topLinePunct w:val="0"/>
        <w:autoSpaceDE/>
        <w:bidi w:val="0"/>
        <w:adjustRightInd/>
        <w:spacing w:line="560" w:lineRule="exact"/>
        <w:ind w:left="0" w:firstLine="640"/>
        <w:rPr>
          <w:rFonts w:hint="eastAsia" w:ascii="仿宋_GB2312" w:hAnsi="仿宋_GB2312" w:eastAsia="仿宋_GB2312" w:cs="仿宋_GB2312"/>
          <w:sz w:val="32"/>
          <w:szCs w:val="32"/>
        </w:rPr>
      </w:pPr>
      <w:r>
        <w:rPr>
          <w:rFonts w:hint="eastAsia" w:ascii="楷体" w:hAnsi="楷体" w:eastAsia="楷体" w:cs="楷体"/>
          <w:color w:val="000000"/>
          <w:sz w:val="32"/>
          <w:szCs w:val="32"/>
        </w:rPr>
        <w:t>（五）健康讲座:</w:t>
      </w:r>
      <w:r>
        <w:rPr>
          <w:rFonts w:hint="eastAsia" w:ascii="仿宋_GB2312" w:hAnsi="仿宋_GB2312" w:eastAsia="仿宋_GB2312" w:cs="仿宋_GB2312"/>
          <w:color w:val="000000"/>
          <w:sz w:val="32"/>
          <w:szCs w:val="32"/>
        </w:rPr>
        <w:t>将组织线上健康讲座，全体参赛人员观看学习后，通过万步有约 APP进行在线答题。大赛期间将开展2次在线答题。以答题正确率作为考核标准。任意一次合格将授予“健康知识学习之星”，奖励一枚满分卡，可将精英赛期间任意一天的健走成绩补为满分。</w:t>
      </w:r>
    </w:p>
    <w:p>
      <w:pPr>
        <w:pStyle w:val="6"/>
        <w:keepNext w:val="0"/>
        <w:keepLines w:val="0"/>
        <w:pageBreakBefore w:val="0"/>
        <w:widowControl/>
        <w:suppressLineNumbers w:val="0"/>
        <w:kinsoku/>
        <w:wordWrap/>
        <w:overflowPunct/>
        <w:topLinePunct w:val="0"/>
        <w:autoSpaceDE/>
        <w:bidi w:val="0"/>
        <w:adjustRightInd/>
        <w:spacing w:line="560" w:lineRule="exact"/>
        <w:ind w:firstLine="640" w:firstLineChars="200"/>
        <w:rPr>
          <w:sz w:val="32"/>
          <w:szCs w:val="32"/>
        </w:rPr>
      </w:pPr>
      <w:r>
        <w:rPr>
          <w:rFonts w:hint="eastAsia" w:ascii="黑体" w:eastAsia="黑体" w:cs="黑体"/>
          <w:color w:val="000000"/>
          <w:sz w:val="32"/>
          <w:szCs w:val="32"/>
          <w:lang w:eastAsia="zh-CN"/>
        </w:rPr>
        <w:t>五</w:t>
      </w:r>
      <w:r>
        <w:rPr>
          <w:rFonts w:ascii="黑体" w:hAnsi="宋体" w:eastAsia="黑体" w:cs="黑体"/>
          <w:color w:val="000000"/>
          <w:sz w:val="32"/>
          <w:szCs w:val="32"/>
        </w:rPr>
        <w:t>、报名时间、方式</w:t>
      </w:r>
    </w:p>
    <w:p>
      <w:pPr>
        <w:pStyle w:val="6"/>
        <w:keepNext w:val="0"/>
        <w:keepLines w:val="0"/>
        <w:pageBreakBefore w:val="0"/>
        <w:widowControl/>
        <w:suppressLineNumbers w:val="0"/>
        <w:kinsoku/>
        <w:wordWrap/>
        <w:overflowPunct/>
        <w:topLinePunct w:val="0"/>
        <w:autoSpaceDE/>
        <w:bidi w:val="0"/>
        <w:adjustRightInd/>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rPr>
        <w:t>各</w:t>
      </w:r>
      <w:r>
        <w:rPr>
          <w:rFonts w:hint="eastAsia" w:ascii="仿宋_GB2312" w:hAnsi="仿宋_GB2312" w:eastAsia="仿宋_GB2312" w:cs="仿宋_GB2312"/>
          <w:color w:val="000000"/>
          <w:sz w:val="32"/>
          <w:szCs w:val="32"/>
          <w:lang w:eastAsia="zh-CN"/>
        </w:rPr>
        <w:t>社区</w:t>
      </w:r>
      <w:r>
        <w:rPr>
          <w:rFonts w:hint="eastAsia" w:ascii="仿宋_GB2312" w:hAnsi="仿宋_GB2312" w:eastAsia="仿宋_GB2312" w:cs="仿宋_GB2312"/>
          <w:color w:val="000000"/>
          <w:sz w:val="32"/>
          <w:szCs w:val="32"/>
        </w:rPr>
        <w:t>、各</w:t>
      </w:r>
      <w:r>
        <w:rPr>
          <w:rFonts w:hint="eastAsia" w:ascii="仿宋_GB2312" w:hAnsi="仿宋_GB2312" w:eastAsia="仿宋_GB2312" w:cs="仿宋_GB2312"/>
          <w:color w:val="000000"/>
          <w:sz w:val="32"/>
          <w:szCs w:val="32"/>
          <w:lang w:eastAsia="zh-CN"/>
        </w:rPr>
        <w:t>科室</w:t>
      </w:r>
      <w:r>
        <w:rPr>
          <w:rFonts w:hint="eastAsia" w:ascii="仿宋_GB2312" w:hAnsi="仿宋_GB2312" w:eastAsia="仿宋_GB2312" w:cs="仿宋_GB2312"/>
          <w:color w:val="000000"/>
          <w:sz w:val="32"/>
          <w:szCs w:val="32"/>
        </w:rPr>
        <w:t>积极</w:t>
      </w:r>
      <w:r>
        <w:rPr>
          <w:rFonts w:hint="eastAsia" w:ascii="仿宋_GB2312" w:hAnsi="仿宋_GB2312" w:eastAsia="仿宋_GB2312" w:cs="仿宋_GB2312"/>
          <w:color w:val="000000"/>
          <w:sz w:val="32"/>
          <w:szCs w:val="32"/>
          <w:lang w:eastAsia="zh-CN"/>
        </w:rPr>
        <w:t>报名</w:t>
      </w:r>
      <w:r>
        <w:rPr>
          <w:rFonts w:hint="eastAsia" w:ascii="仿宋_GB2312" w:hAnsi="仿宋_GB2312" w:eastAsia="仿宋_GB2312" w:cs="仿宋_GB2312"/>
          <w:color w:val="000000"/>
          <w:sz w:val="32"/>
          <w:szCs w:val="32"/>
        </w:rPr>
        <w:t>参赛，</w:t>
      </w:r>
      <w:r>
        <w:rPr>
          <w:rFonts w:hint="eastAsia" w:ascii="仿宋_GB2312" w:hAnsi="仿宋_GB2312" w:eastAsia="仿宋_GB2312" w:cs="仿宋_GB2312"/>
          <w:color w:val="000000"/>
          <w:sz w:val="32"/>
          <w:szCs w:val="32"/>
          <w:lang w:eastAsia="zh-CN"/>
        </w:rPr>
        <w:t>组</w:t>
      </w:r>
      <w:r>
        <w:rPr>
          <w:rFonts w:hint="eastAsia" w:ascii="仿宋_GB2312" w:hAnsi="仿宋_GB2312" w:eastAsia="仿宋_GB2312" w:cs="仿宋_GB2312"/>
          <w:color w:val="000000"/>
          <w:sz w:val="32"/>
          <w:szCs w:val="32"/>
        </w:rPr>
        <w:t>队10-20人，</w:t>
      </w:r>
      <w:r>
        <w:rPr>
          <w:rFonts w:hint="eastAsia" w:ascii="仿宋_GB2312" w:hAnsi="仿宋_GB2312" w:eastAsia="仿宋_GB2312" w:cs="仿宋_GB2312"/>
          <w:color w:val="000000"/>
          <w:kern w:val="0"/>
          <w:sz w:val="32"/>
          <w:szCs w:val="32"/>
          <w:lang w:val="en-US" w:eastAsia="zh-CN" w:bidi="ar"/>
        </w:rPr>
        <w:t>确定1名领队。</w:t>
      </w:r>
      <w:r>
        <w:rPr>
          <w:rFonts w:hint="eastAsia" w:ascii="仿宋_GB2312" w:hAnsi="仿宋_GB2312" w:eastAsia="仿宋_GB2312" w:cs="仿宋_GB2312"/>
          <w:color w:val="000000"/>
          <w:sz w:val="32"/>
          <w:szCs w:val="32"/>
        </w:rPr>
        <w:t>参赛队员要有持续参与健走的意愿和恒心，要有较强的团队意识。请</w:t>
      </w:r>
      <w:r>
        <w:rPr>
          <w:rFonts w:hint="eastAsia" w:ascii="仿宋_GB2312" w:hAnsi="仿宋_GB2312" w:eastAsia="仿宋_GB2312" w:cs="仿宋_GB2312"/>
          <w:color w:val="000000"/>
          <w:sz w:val="32"/>
          <w:szCs w:val="32"/>
          <w:lang w:eastAsia="zh-CN"/>
        </w:rPr>
        <w:t>社区、科室</w:t>
      </w:r>
      <w:r>
        <w:rPr>
          <w:rFonts w:hint="eastAsia" w:ascii="仿宋_GB2312" w:hAnsi="仿宋_GB2312" w:eastAsia="仿宋_GB2312" w:cs="仿宋_GB2312"/>
          <w:color w:val="000000"/>
          <w:sz w:val="32"/>
          <w:szCs w:val="32"/>
        </w:rPr>
        <w:t>将《“万步有约”健走激励大赛报名表》报送至</w:t>
      </w:r>
      <w:r>
        <w:rPr>
          <w:rFonts w:hint="eastAsia" w:ascii="仿宋_GB2312" w:hAnsi="仿宋_GB2312" w:eastAsia="仿宋_GB2312" w:cs="仿宋_GB2312"/>
          <w:color w:val="000000"/>
          <w:sz w:val="32"/>
          <w:szCs w:val="32"/>
          <w:lang w:eastAsia="zh-CN"/>
        </w:rPr>
        <w:t>社会事务办。</w:t>
      </w:r>
    </w:p>
    <w:p>
      <w:pPr>
        <w:pStyle w:val="2"/>
        <w:keepNext w:val="0"/>
        <w:keepLines w:val="0"/>
        <w:pageBreakBefore w:val="0"/>
        <w:kinsoku/>
        <w:wordWrap/>
        <w:overflowPunct/>
        <w:topLinePunct w:val="0"/>
        <w:autoSpaceDE/>
        <w:bidi w:val="0"/>
        <w:adjustRightInd/>
        <w:snapToGrid/>
        <w:spacing w:line="560" w:lineRule="exact"/>
        <w:rPr>
          <w:rFonts w:hint="eastAsia"/>
        </w:rPr>
      </w:pPr>
    </w:p>
    <w:p>
      <w:pPr>
        <w:pStyle w:val="3"/>
        <w:keepNext w:val="0"/>
        <w:keepLines w:val="0"/>
        <w:pageBreakBefore w:val="0"/>
        <w:kinsoku/>
        <w:wordWrap/>
        <w:overflowPunct/>
        <w:topLinePunct w:val="0"/>
        <w:autoSpaceDE/>
        <w:bidi w:val="0"/>
        <w:adjustRightInd/>
        <w:spacing w:line="560" w:lineRule="exact"/>
        <w:rPr>
          <w:rFonts w:hint="eastAsia"/>
        </w:rPr>
      </w:pPr>
    </w:p>
    <w:p>
      <w:pPr>
        <w:pStyle w:val="3"/>
        <w:keepNext w:val="0"/>
        <w:keepLines w:val="0"/>
        <w:pageBreakBefore w:val="0"/>
        <w:kinsoku/>
        <w:wordWrap/>
        <w:overflowPunct/>
        <w:topLinePunct w:val="0"/>
        <w:autoSpaceDE/>
        <w:bidi w:val="0"/>
        <w:adjustRightInd/>
        <w:spacing w:line="560" w:lineRule="exact"/>
        <w:rPr>
          <w:rFonts w:hint="eastAsia"/>
        </w:rPr>
      </w:pPr>
    </w:p>
    <w:p>
      <w:pPr>
        <w:keepNext w:val="0"/>
        <w:keepLines w:val="0"/>
        <w:pageBreakBefore w:val="0"/>
        <w:widowControl w:val="0"/>
        <w:kinsoku/>
        <w:wordWrap/>
        <w:overflowPunct/>
        <w:topLinePunct w:val="0"/>
        <w:autoSpaceDE/>
        <w:autoSpaceDN w:val="0"/>
        <w:bidi w:val="0"/>
        <w:adjustRightInd/>
        <w:snapToGrid/>
        <w:spacing w:before="0" w:beforeAutospacing="0" w:after="0" w:afterAutospacing="0" w:line="560" w:lineRule="exact"/>
        <w:ind w:left="0" w:leftChars="0" w:right="0" w:rightChars="0"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鄂尔多斯市东胜区公园街道办事处</w:t>
      </w:r>
    </w:p>
    <w:p>
      <w:pPr>
        <w:pStyle w:val="2"/>
        <w:keepNext w:val="0"/>
        <w:keepLines w:val="0"/>
        <w:pageBreakBefore w:val="0"/>
        <w:kinsoku/>
        <w:wordWrap/>
        <w:overflowPunct/>
        <w:topLinePunct w:val="0"/>
        <w:autoSpaceDE/>
        <w:bidi w:val="0"/>
        <w:adjustRightInd/>
        <w:snapToGrid/>
        <w:spacing w:before="0" w:beforeAutospacing="0" w:after="0" w:afterAutospacing="0" w:line="560" w:lineRule="exact"/>
        <w:ind w:left="0" w:leftChars="0" w:right="0" w:rightChars="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2023年5月5日</w:t>
      </w:r>
    </w:p>
    <w:p>
      <w:pPr>
        <w:pStyle w:val="11"/>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jc w:val="left"/>
        <w:rPr>
          <w:rStyle w:val="12"/>
          <w:rFonts w:hint="eastAsia" w:ascii="楷体_GB2312" w:hAnsi="楷体" w:eastAsia="楷体_GB2312"/>
          <w:sz w:val="32"/>
          <w:szCs w:val="32"/>
        </w:rPr>
      </w:pPr>
    </w:p>
    <w:p>
      <w:pPr>
        <w:pStyle w:val="11"/>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jc w:val="left"/>
        <w:rPr>
          <w:rStyle w:val="12"/>
          <w:rFonts w:hint="eastAsia" w:ascii="楷体_GB2312" w:hAnsi="楷体" w:eastAsia="楷体_GB2312"/>
          <w:sz w:val="32"/>
          <w:szCs w:val="32"/>
        </w:rPr>
      </w:pPr>
    </w:p>
    <w:p>
      <w:pPr>
        <w:pStyle w:val="11"/>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jc w:val="left"/>
        <w:rPr>
          <w:rStyle w:val="12"/>
          <w:rFonts w:hint="eastAsia" w:ascii="楷体_GB2312" w:hAnsi="楷体" w:eastAsia="楷体_GB2312"/>
          <w:sz w:val="32"/>
          <w:szCs w:val="32"/>
        </w:rPr>
      </w:pPr>
    </w:p>
    <w:p>
      <w:pPr>
        <w:pStyle w:val="11"/>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jc w:val="left"/>
        <w:rPr>
          <w:rStyle w:val="12"/>
          <w:rFonts w:hint="eastAsia" w:ascii="楷体_GB2312" w:hAnsi="楷体" w:eastAsia="楷体_GB2312"/>
          <w:sz w:val="32"/>
          <w:szCs w:val="32"/>
        </w:rPr>
      </w:pPr>
    </w:p>
    <w:p>
      <w:pPr>
        <w:pStyle w:val="11"/>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jc w:val="left"/>
        <w:rPr>
          <w:rStyle w:val="12"/>
          <w:rFonts w:hint="eastAsia" w:ascii="楷体_GB2312" w:hAnsi="楷体" w:eastAsia="楷体_GB2312"/>
          <w:sz w:val="32"/>
          <w:szCs w:val="32"/>
        </w:rPr>
      </w:pPr>
    </w:p>
    <w:p>
      <w:pPr>
        <w:pStyle w:val="11"/>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jc w:val="left"/>
        <w:rPr>
          <w:rStyle w:val="12"/>
          <w:rFonts w:hint="eastAsia" w:ascii="楷体_GB2312" w:hAnsi="楷体" w:eastAsia="楷体_GB2312"/>
          <w:sz w:val="32"/>
          <w:szCs w:val="32"/>
        </w:rPr>
      </w:pPr>
    </w:p>
    <w:p>
      <w:pPr>
        <w:pStyle w:val="11"/>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jc w:val="left"/>
        <w:rPr>
          <w:rStyle w:val="12"/>
          <w:rFonts w:hint="eastAsia" w:ascii="楷体_GB2312" w:hAnsi="楷体" w:eastAsia="楷体_GB2312"/>
          <w:sz w:val="32"/>
          <w:szCs w:val="32"/>
        </w:rPr>
      </w:pPr>
    </w:p>
    <w:p>
      <w:pPr>
        <w:pStyle w:val="11"/>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jc w:val="left"/>
        <w:rPr>
          <w:rStyle w:val="12"/>
          <w:rFonts w:hint="eastAsia" w:ascii="楷体_GB2312" w:hAnsi="楷体" w:eastAsia="楷体_GB2312"/>
          <w:sz w:val="32"/>
          <w:szCs w:val="32"/>
        </w:rPr>
      </w:pPr>
    </w:p>
    <w:p>
      <w:pPr>
        <w:pStyle w:val="11"/>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jc w:val="left"/>
        <w:rPr>
          <w:rStyle w:val="12"/>
          <w:rFonts w:hint="eastAsia" w:ascii="楷体_GB2312" w:hAnsi="楷体" w:eastAsia="楷体_GB2312"/>
          <w:sz w:val="32"/>
          <w:szCs w:val="32"/>
        </w:rPr>
      </w:pPr>
    </w:p>
    <w:p>
      <w:pPr>
        <w:pStyle w:val="11"/>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jc w:val="left"/>
        <w:rPr>
          <w:rStyle w:val="12"/>
          <w:rFonts w:hint="eastAsia" w:ascii="楷体_GB2312" w:hAnsi="楷体" w:eastAsia="楷体_GB2312"/>
          <w:sz w:val="32"/>
          <w:szCs w:val="32"/>
        </w:rPr>
      </w:pPr>
    </w:p>
    <w:p>
      <w:pPr>
        <w:pStyle w:val="11"/>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jc w:val="left"/>
        <w:rPr>
          <w:rStyle w:val="12"/>
          <w:rFonts w:hint="eastAsia" w:ascii="楷体_GB2312" w:hAnsi="楷体" w:eastAsia="楷体_GB2312"/>
          <w:sz w:val="32"/>
          <w:szCs w:val="32"/>
        </w:rPr>
      </w:pPr>
    </w:p>
    <w:p>
      <w:pPr>
        <w:pStyle w:val="11"/>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jc w:val="left"/>
        <w:rPr>
          <w:rStyle w:val="12"/>
          <w:rFonts w:hint="eastAsia" w:ascii="楷体_GB2312" w:hAnsi="楷体" w:eastAsia="楷体_GB2312"/>
          <w:sz w:val="32"/>
          <w:szCs w:val="32"/>
        </w:rPr>
      </w:pPr>
    </w:p>
    <w:p>
      <w:pPr>
        <w:pStyle w:val="11"/>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jc w:val="left"/>
        <w:rPr>
          <w:rStyle w:val="12"/>
          <w:rFonts w:hint="eastAsia" w:ascii="楷体_GB2312" w:hAnsi="楷体" w:eastAsia="楷体_GB2312"/>
          <w:sz w:val="32"/>
          <w:szCs w:val="32"/>
        </w:rPr>
      </w:pPr>
    </w:p>
    <w:p>
      <w:pPr>
        <w:pStyle w:val="11"/>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jc w:val="left"/>
        <w:rPr>
          <w:rStyle w:val="12"/>
          <w:rFonts w:hint="eastAsia" w:ascii="楷体_GB2312" w:hAnsi="楷体" w:eastAsia="楷体_GB2312"/>
          <w:sz w:val="32"/>
          <w:szCs w:val="32"/>
        </w:rPr>
      </w:pPr>
    </w:p>
    <w:p>
      <w:pPr>
        <w:pStyle w:val="11"/>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jc w:val="left"/>
        <w:rPr>
          <w:rStyle w:val="12"/>
          <w:rFonts w:hint="eastAsia" w:ascii="楷体_GB2312" w:hAnsi="楷体" w:eastAsia="楷体_GB2312"/>
          <w:sz w:val="32"/>
          <w:szCs w:val="32"/>
        </w:rPr>
      </w:pPr>
    </w:p>
    <w:p>
      <w:pPr>
        <w:pStyle w:val="11"/>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jc w:val="left"/>
        <w:rPr>
          <w:rStyle w:val="12"/>
          <w:rFonts w:hint="eastAsia" w:ascii="楷体_GB2312" w:hAnsi="楷体" w:eastAsia="楷体_GB2312"/>
          <w:sz w:val="32"/>
          <w:szCs w:val="32"/>
        </w:rPr>
      </w:pPr>
    </w:p>
    <w:p>
      <w:pPr>
        <w:pStyle w:val="11"/>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jc w:val="left"/>
        <w:rPr>
          <w:rStyle w:val="12"/>
          <w:rFonts w:hint="eastAsia" w:ascii="楷体_GB2312" w:hAnsi="楷体" w:eastAsia="楷体_GB2312"/>
          <w:sz w:val="32"/>
          <w:szCs w:val="32"/>
        </w:rPr>
      </w:pPr>
    </w:p>
    <w:p>
      <w:pPr>
        <w:pStyle w:val="11"/>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jc w:val="left"/>
        <w:rPr>
          <w:rStyle w:val="12"/>
          <w:rFonts w:hint="eastAsia" w:ascii="楷体_GB2312" w:hAnsi="楷体" w:eastAsia="楷体_GB2312"/>
          <w:sz w:val="32"/>
          <w:szCs w:val="32"/>
        </w:rPr>
      </w:pPr>
    </w:p>
    <w:p>
      <w:pPr>
        <w:pStyle w:val="11"/>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jc w:val="left"/>
        <w:rPr>
          <w:rStyle w:val="12"/>
          <w:rFonts w:hint="eastAsia" w:ascii="楷体_GB2312" w:hAnsi="楷体" w:eastAsia="楷体_GB2312"/>
          <w:sz w:val="32"/>
          <w:szCs w:val="32"/>
        </w:rPr>
      </w:pPr>
    </w:p>
    <w:p>
      <w:pPr>
        <w:pStyle w:val="11"/>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jc w:val="left"/>
        <w:rPr>
          <w:rStyle w:val="12"/>
          <w:rFonts w:hint="eastAsia" w:ascii="楷体_GB2312" w:hAnsi="楷体" w:eastAsia="楷体_GB2312"/>
          <w:sz w:val="32"/>
          <w:szCs w:val="32"/>
        </w:rPr>
      </w:pPr>
    </w:p>
    <w:p>
      <w:pPr>
        <w:pStyle w:val="11"/>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jc w:val="left"/>
        <w:rPr>
          <w:rStyle w:val="12"/>
          <w:rFonts w:hint="eastAsia" w:ascii="楷体_GB2312" w:hAnsi="楷体" w:eastAsia="楷体_GB2312"/>
          <w:sz w:val="32"/>
          <w:szCs w:val="32"/>
        </w:rPr>
      </w:pPr>
    </w:p>
    <w:p>
      <w:pPr>
        <w:pStyle w:val="11"/>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jc w:val="left"/>
        <w:rPr>
          <w:rStyle w:val="12"/>
          <w:rFonts w:hint="eastAsia" w:ascii="楷体_GB2312" w:hAnsi="楷体" w:eastAsia="楷体_GB2312"/>
          <w:sz w:val="32"/>
          <w:szCs w:val="32"/>
        </w:rPr>
      </w:pPr>
    </w:p>
    <w:p>
      <w:pPr>
        <w:pStyle w:val="11"/>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jc w:val="left"/>
        <w:rPr>
          <w:rStyle w:val="12"/>
          <w:rFonts w:hint="eastAsia" w:ascii="楷体_GB2312" w:hAnsi="楷体" w:eastAsia="楷体_GB2312"/>
          <w:sz w:val="32"/>
          <w:szCs w:val="32"/>
        </w:rPr>
      </w:pPr>
    </w:p>
    <w:p>
      <w:pPr>
        <w:pStyle w:val="11"/>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jc w:val="left"/>
        <w:rPr>
          <w:rStyle w:val="12"/>
          <w:rFonts w:hint="eastAsia" w:ascii="楷体_GB2312" w:hAnsi="楷体" w:eastAsia="楷体_GB2312"/>
          <w:sz w:val="32"/>
          <w:szCs w:val="32"/>
        </w:rPr>
      </w:pPr>
    </w:p>
    <w:p>
      <w:pPr>
        <w:pStyle w:val="11"/>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jc w:val="left"/>
        <w:rPr>
          <w:rStyle w:val="12"/>
          <w:rFonts w:hint="eastAsia" w:ascii="楷体_GB2312" w:hAnsi="楷体" w:eastAsia="楷体_GB2312"/>
          <w:sz w:val="32"/>
          <w:szCs w:val="32"/>
        </w:rPr>
      </w:pPr>
    </w:p>
    <w:p>
      <w:pPr>
        <w:pStyle w:val="11"/>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jc w:val="left"/>
        <w:rPr>
          <w:rStyle w:val="12"/>
          <w:rFonts w:hint="eastAsia" w:ascii="楷体_GB2312" w:hAnsi="楷体" w:eastAsia="楷体_GB2312"/>
          <w:sz w:val="32"/>
          <w:szCs w:val="32"/>
        </w:rPr>
      </w:pPr>
    </w:p>
    <w:p>
      <w:pPr>
        <w:pStyle w:val="11"/>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jc w:val="left"/>
        <w:rPr>
          <w:rStyle w:val="12"/>
          <w:rFonts w:hint="eastAsia" w:ascii="楷体_GB2312" w:hAnsi="楷体" w:eastAsia="楷体_GB2312"/>
          <w:sz w:val="32"/>
          <w:szCs w:val="32"/>
        </w:rPr>
      </w:pPr>
    </w:p>
    <w:p>
      <w:pPr>
        <w:pStyle w:val="11"/>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jc w:val="left"/>
        <w:rPr>
          <w:rStyle w:val="12"/>
          <w:rFonts w:hint="eastAsia" w:ascii="楷体_GB2312" w:hAnsi="楷体" w:eastAsia="楷体_GB2312"/>
          <w:sz w:val="32"/>
          <w:szCs w:val="32"/>
        </w:rPr>
      </w:pPr>
    </w:p>
    <w:p>
      <w:pPr>
        <w:pStyle w:val="11"/>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jc w:val="left"/>
        <w:rPr>
          <w:rStyle w:val="12"/>
          <w:rFonts w:hint="eastAsia" w:ascii="楷体_GB2312" w:hAnsi="楷体" w:eastAsia="楷体_GB2312"/>
          <w:sz w:val="32"/>
          <w:szCs w:val="32"/>
        </w:rPr>
      </w:pPr>
    </w:p>
    <w:p>
      <w:pPr>
        <w:pStyle w:val="11"/>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jc w:val="left"/>
        <w:rPr>
          <w:rStyle w:val="12"/>
          <w:rFonts w:hint="eastAsia" w:ascii="楷体_GB2312" w:hAnsi="楷体" w:eastAsia="楷体_GB2312"/>
          <w:sz w:val="32"/>
          <w:szCs w:val="32"/>
        </w:rPr>
      </w:pPr>
    </w:p>
    <w:p>
      <w:pPr>
        <w:pStyle w:val="11"/>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jc w:val="left"/>
        <w:rPr>
          <w:rStyle w:val="12"/>
          <w:rFonts w:hint="eastAsia" w:ascii="楷体_GB2312" w:hAnsi="楷体" w:eastAsia="楷体_GB2312"/>
          <w:sz w:val="32"/>
          <w:szCs w:val="32"/>
        </w:rPr>
      </w:pPr>
    </w:p>
    <w:p>
      <w:pPr>
        <w:pStyle w:val="11"/>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jc w:val="left"/>
        <w:rPr>
          <w:rStyle w:val="12"/>
          <w:rFonts w:hint="eastAsia" w:ascii="楷体_GB2312" w:hAnsi="楷体" w:eastAsia="楷体_GB2312"/>
          <w:sz w:val="32"/>
          <w:szCs w:val="32"/>
        </w:rPr>
      </w:pPr>
      <w:bookmarkStart w:id="0" w:name="_GoBack"/>
      <w:bookmarkEnd w:id="0"/>
    </w:p>
    <w:p>
      <w:pPr>
        <w:pStyle w:val="11"/>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jc w:val="left"/>
        <w:rPr>
          <w:rStyle w:val="12"/>
          <w:rFonts w:hint="eastAsia" w:ascii="楷体_GB2312" w:hAnsi="楷体" w:eastAsia="楷体_GB2312"/>
          <w:sz w:val="32"/>
          <w:szCs w:val="32"/>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仿宋_GB2312" w:hAnsi="仿宋" w:eastAsia="仿宋_GB2312" w:cs="宋体"/>
          <w:kern w:val="0"/>
          <w:sz w:val="32"/>
          <w:szCs w:val="32"/>
        </w:rPr>
      </w:pPr>
      <w:r>
        <w:rPr>
          <w:rFonts w:ascii="Times New Roman" w:hAnsi="Times New Roman" w:eastAsia="宋体" w:cs="Times New Roman"/>
          <w:color w:val="000000"/>
          <w:kern w:val="0"/>
          <w:sz w:val="32"/>
          <w:szCs w:val="32"/>
          <w:u w:val="none" w:color="000000"/>
          <w:lang w:val="en-US" w:eastAsia="zh-CN" w:bidi="ar-SA"/>
        </w:rPr>
        <w:pict>
          <v:line id="直接连接符 6" o:spid="_x0000_s1026" o:spt="20" style="position:absolute;left:0pt;margin-left:-10.35pt;margin-top:30.15pt;height:0.05pt;width:468pt;z-index:251660288;mso-width-relative:page;mso-height-relative:page;" fillcolor="#FFFFFF" filled="f" o:preferrelative="t" stroked="t" coordsize="21600,21600">
            <v:path arrowok="t"/>
            <v:fill on="f" color2="#FFFFFF" focussize="0,0"/>
            <v:stroke color="#000000" color2="#FFFFFF" opacity="65536f" miterlimit="2"/>
            <v:imagedata gain="65536f" blacklevel="0f" gamma="0" o:title=""/>
            <o:lock v:ext="edit" position="f" selection="f" grouping="f" rotation="f" cropping="f" text="f" aspectratio="f"/>
          </v:line>
        </w:pic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pPr>
      <w:r>
        <w:rPr>
          <w:rFonts w:ascii="Times New Roman" w:hAnsi="Times New Roman" w:eastAsia="宋体" w:cs="Times New Roman"/>
          <w:color w:val="000000"/>
          <w:kern w:val="0"/>
          <w:sz w:val="28"/>
          <w:szCs w:val="28"/>
          <w:u w:val="none" w:color="000000"/>
          <w:lang w:val="en-US" w:eastAsia="zh-CN" w:bidi="ar-SA"/>
        </w:rPr>
        <w:pict>
          <v:line id="直接连接符 5" o:spid="_x0000_s1025" o:spt="20" style="position:absolute;left:0pt;margin-left:-11.85pt;margin-top:31.7pt;height:0.05pt;width:468pt;z-index:251659264;mso-width-relative:page;mso-height-relative:page;" fillcolor="#FFFFFF" filled="f" o:preferrelative="t" stroked="t" coordsize="21600,21600">
            <v:path arrowok="t"/>
            <v:fill on="f" color2="#FFFFFF" focussize="0,0"/>
            <v:stroke color="#000000" color2="#FFFFFF" opacity="65536f" miterlimit="2"/>
            <v:imagedata gain="65536f" blacklevel="0f" gamma="0" o:title=""/>
            <o:lock v:ext="edit" position="f" selection="f" grouping="f" rotation="f" cropping="f" text="f" aspectratio="f"/>
          </v:line>
        </w:pict>
      </w:r>
      <w:r>
        <w:rPr>
          <w:rFonts w:hint="eastAsia" w:ascii="仿宋_GB2312" w:hAnsi="仿宋" w:eastAsia="仿宋_GB2312" w:cs="宋体"/>
          <w:kern w:val="0"/>
          <w:sz w:val="28"/>
          <w:szCs w:val="28"/>
        </w:rPr>
        <w:t>鄂尔多斯市东胜区</w:t>
      </w:r>
      <w:r>
        <w:rPr>
          <w:rFonts w:hint="eastAsia" w:ascii="仿宋_GB2312" w:hAnsi="仿宋" w:eastAsia="仿宋_GB2312" w:cs="宋体"/>
          <w:kern w:val="0"/>
          <w:sz w:val="28"/>
          <w:szCs w:val="28"/>
          <w:lang w:eastAsia="zh-CN"/>
        </w:rPr>
        <w:t>公园</w:t>
      </w:r>
      <w:r>
        <w:rPr>
          <w:rFonts w:hint="eastAsia" w:ascii="仿宋_GB2312" w:hAnsi="仿宋" w:eastAsia="仿宋_GB2312" w:cs="宋体"/>
          <w:kern w:val="0"/>
          <w:sz w:val="28"/>
          <w:szCs w:val="28"/>
        </w:rPr>
        <w:t xml:space="preserve">街道办事处     </w:t>
      </w:r>
      <w:r>
        <w:rPr>
          <w:rFonts w:hint="eastAsia" w:ascii="仿宋_GB2312" w:hAnsi="仿宋" w:eastAsia="仿宋_GB2312" w:cs="宋体"/>
          <w:kern w:val="0"/>
          <w:sz w:val="28"/>
          <w:szCs w:val="28"/>
          <w:lang w:val="en-US" w:eastAsia="zh-CN"/>
        </w:rPr>
        <w:t xml:space="preserve"> </w:t>
      </w:r>
      <w:r>
        <w:rPr>
          <w:rFonts w:hint="eastAsia" w:ascii="仿宋_GB2312" w:hAnsi="仿宋" w:eastAsia="仿宋_GB2312" w:cs="宋体"/>
          <w:kern w:val="0"/>
          <w:sz w:val="28"/>
          <w:szCs w:val="28"/>
        </w:rPr>
        <w:t xml:space="preserve">  </w:t>
      </w:r>
      <w:r>
        <w:rPr>
          <w:rFonts w:hint="eastAsia" w:ascii="仿宋_GB2312" w:hAnsi="仿宋" w:eastAsia="仿宋_GB2312" w:cs="宋体"/>
          <w:kern w:val="0"/>
          <w:sz w:val="28"/>
          <w:szCs w:val="28"/>
          <w:lang w:val="en-US" w:eastAsia="zh-CN"/>
        </w:rPr>
        <w:t xml:space="preserve"> </w:t>
      </w:r>
      <w:r>
        <w:rPr>
          <w:rFonts w:hint="eastAsia" w:ascii="仿宋_GB2312" w:hAnsi="仿宋" w:eastAsia="仿宋_GB2312" w:cs="宋体"/>
          <w:kern w:val="0"/>
          <w:sz w:val="28"/>
          <w:szCs w:val="28"/>
        </w:rPr>
        <w:t xml:space="preserve">  </w:t>
      </w:r>
      <w:r>
        <w:rPr>
          <w:rFonts w:hint="eastAsia" w:ascii="仿宋_GB2312" w:hAnsi="仿宋" w:eastAsia="仿宋_GB2312" w:cs="宋体"/>
          <w:kern w:val="0"/>
          <w:sz w:val="28"/>
          <w:szCs w:val="28"/>
          <w:lang w:val="en-US" w:eastAsia="zh-CN"/>
        </w:rPr>
        <w:t xml:space="preserve">    </w:t>
      </w:r>
      <w:r>
        <w:rPr>
          <w:rFonts w:hint="eastAsia" w:ascii="仿宋_GB2312" w:eastAsia="仿宋_GB2312"/>
          <w:sz w:val="28"/>
          <w:szCs w:val="28"/>
          <w:lang w:val="en-US" w:eastAsia="zh-CN"/>
        </w:rPr>
        <w:t>2023</w:t>
      </w:r>
      <w:r>
        <w:rPr>
          <w:rFonts w:hint="eastAsia" w:ascii="仿宋_GB2312" w:eastAsia="仿宋_GB2312"/>
          <w:sz w:val="28"/>
          <w:szCs w:val="28"/>
        </w:rPr>
        <w:t>年</w:t>
      </w:r>
      <w:r>
        <w:rPr>
          <w:rFonts w:hint="eastAsia" w:ascii="仿宋_GB2312" w:eastAsia="仿宋_GB2312"/>
          <w:sz w:val="28"/>
          <w:szCs w:val="28"/>
          <w:lang w:val="en-US" w:eastAsia="zh-CN"/>
        </w:rPr>
        <w:t>5</w:t>
      </w:r>
      <w:r>
        <w:rPr>
          <w:rFonts w:hint="eastAsia" w:ascii="仿宋_GB2312" w:eastAsia="仿宋_GB2312"/>
          <w:sz w:val="28"/>
          <w:szCs w:val="28"/>
        </w:rPr>
        <w:t>月</w:t>
      </w:r>
      <w:r>
        <w:rPr>
          <w:rFonts w:hint="eastAsia" w:ascii="仿宋_GB2312" w:eastAsia="仿宋_GB2312"/>
          <w:sz w:val="28"/>
          <w:szCs w:val="28"/>
          <w:lang w:val="en-US" w:eastAsia="zh-CN"/>
        </w:rPr>
        <w:t>5</w:t>
      </w:r>
      <w:r>
        <w:rPr>
          <w:rFonts w:hint="eastAsia" w:ascii="仿宋_GB2312" w:eastAsia="仿宋_GB2312"/>
          <w:sz w:val="28"/>
          <w:szCs w:val="28"/>
        </w:rPr>
        <w:t>日印发</w:t>
      </w:r>
    </w:p>
    <w:sectPr>
      <w:footerReference r:id="rId5" w:type="default"/>
      <w:pgSz w:w="11906" w:h="16838"/>
      <w:pgMar w:top="2098" w:right="1474" w:bottom="1984" w:left="1587" w:header="851" w:footer="992" w:gutter="0"/>
      <w:pgNumType w:fmt="numberInDash"/>
      <w:cols w:space="72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宋体" w:cs="Times New Roman"/>
        <w:color w:val="000000"/>
        <w:kern w:val="0"/>
        <w:sz w:val="18"/>
        <w:szCs w:val="18"/>
        <w:u w:val="none" w:color="000000"/>
        <w:lang w:val="en-US" w:eastAsia="zh-CN" w:bidi="ar-SA"/>
      </w:rPr>
      <w:pict>
        <v:rect id="文本框 1" o:spid="_x0000_s2049" o:spt="1" style="position:absolute;left:0pt;margin-top:0pt;height:144pt;width:144pt;mso-position-horizontal:outside;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3"/>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TNmOTEyYzllOGJlZGI2Y2IwYTFiYjc3ZWNiNzNjYTAifQ=="/>
  </w:docVars>
  <w:rsids>
    <w:rsidRoot w:val="00000000"/>
    <w:rsid w:val="006C3BC0"/>
    <w:rsid w:val="02095FB8"/>
    <w:rsid w:val="045035F6"/>
    <w:rsid w:val="07D377B4"/>
    <w:rsid w:val="08AF0E7E"/>
    <w:rsid w:val="18C022BF"/>
    <w:rsid w:val="1BF1721B"/>
    <w:rsid w:val="1D0B7E1B"/>
    <w:rsid w:val="1DAF4B38"/>
    <w:rsid w:val="1DF20628"/>
    <w:rsid w:val="21002B9E"/>
    <w:rsid w:val="37B513E1"/>
    <w:rsid w:val="3D7D4F10"/>
    <w:rsid w:val="3FF30BFB"/>
    <w:rsid w:val="421A3D8C"/>
    <w:rsid w:val="469B65E7"/>
    <w:rsid w:val="4A402547"/>
    <w:rsid w:val="4A746B40"/>
    <w:rsid w:val="54784CCB"/>
    <w:rsid w:val="55CD0A05"/>
    <w:rsid w:val="5A9870AD"/>
    <w:rsid w:val="5C7C646C"/>
    <w:rsid w:val="5CAD594A"/>
    <w:rsid w:val="5E26337C"/>
    <w:rsid w:val="5EB63823"/>
    <w:rsid w:val="62FF4946"/>
    <w:rsid w:val="6301657A"/>
    <w:rsid w:val="67876767"/>
    <w:rsid w:val="67D4667F"/>
    <w:rsid w:val="6CE86564"/>
    <w:rsid w:val="70652415"/>
    <w:rsid w:val="711E07E6"/>
    <w:rsid w:val="7218194A"/>
    <w:rsid w:val="78337DDF"/>
    <w:rsid w:val="7DCF4AB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425" w:lineRule="atLeast"/>
      <w:jc w:val="both"/>
      <w:textAlignment w:val="baseline"/>
    </w:pPr>
    <w:rPr>
      <w:rFonts w:ascii="Times New Roman" w:hAnsi="Times New Roman" w:eastAsia="宋体" w:cs="Times New Roman"/>
      <w:color w:val="000000"/>
      <w:kern w:val="0"/>
      <w:sz w:val="21"/>
      <w:szCs w:val="20"/>
      <w:u w:val="none" w:color="000000"/>
      <w:lang w:val="en-US" w:eastAsia="zh-CN" w:bidi="ar-SA"/>
    </w:rPr>
  </w:style>
  <w:style w:type="paragraph" w:styleId="4">
    <w:name w:val="heading 1"/>
    <w:basedOn w:val="1"/>
    <w:next w:val="1"/>
    <w:qFormat/>
    <w:uiPriority w:val="0"/>
    <w:pPr>
      <w:widowControl w:val="0"/>
      <w:spacing w:beforeAutospacing="1" w:afterAutospacing="1" w:line="240" w:lineRule="auto"/>
      <w:jc w:val="left"/>
      <w:textAlignment w:val="auto"/>
      <w:outlineLvl w:val="0"/>
    </w:pPr>
    <w:rPr>
      <w:rFonts w:ascii="宋体" w:hAnsi="宋体"/>
      <w:b/>
      <w:color w:val="auto"/>
      <w:kern w:val="44"/>
      <w:sz w:val="48"/>
      <w:szCs w:val="48"/>
    </w:rPr>
  </w:style>
  <w:style w:type="character" w:default="1" w:styleId="9">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ascii="宋体" w:hAnsi="宋体" w:eastAsia="宋体" w:cs="宋体"/>
      <w:sz w:val="29"/>
      <w:szCs w:val="29"/>
      <w:lang w:val="zh-CN" w:eastAsia="zh-CN" w:bidi="zh-CN"/>
    </w:rPr>
  </w:style>
  <w:style w:type="paragraph" w:styleId="3">
    <w:name w:val="footer"/>
    <w:basedOn w:val="1"/>
    <w:qFormat/>
    <w:uiPriority w:val="0"/>
    <w:pPr>
      <w:tabs>
        <w:tab w:val="center" w:pos="4153"/>
        <w:tab w:val="right" w:pos="8306"/>
      </w:tabs>
      <w:snapToGrid w:val="0"/>
      <w:spacing w:line="240" w:lineRule="atLeast"/>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spacing w:before="0" w:beforeAutospacing="1" w:after="0" w:afterAutospacing="1"/>
      <w:ind w:left="0" w:right="0"/>
      <w:jc w:val="left"/>
    </w:pPr>
    <w:rPr>
      <w:rFonts w:asciiTheme="minorAscii" w:hAnsiTheme="minorAscii"/>
      <w:kern w:val="0"/>
      <w:sz w:val="24"/>
      <w:lang w:bidi="ar"/>
    </w:rPr>
  </w:style>
  <w:style w:type="paragraph" w:customStyle="1" w:styleId="10">
    <w:name w:val="Normal (Web)"/>
    <w:basedOn w:val="1"/>
    <w:qFormat/>
    <w:uiPriority w:val="0"/>
    <w:pPr>
      <w:widowControl w:val="0"/>
      <w:spacing w:before="100" w:beforeAutospacing="1" w:after="100" w:afterAutospacing="1" w:line="240" w:lineRule="auto"/>
      <w:jc w:val="left"/>
      <w:textAlignment w:val="auto"/>
    </w:pPr>
    <w:rPr>
      <w:rFonts w:ascii="Calibri" w:hAnsi="Calibri"/>
      <w:color w:val="auto"/>
      <w:sz w:val="24"/>
      <w:szCs w:val="24"/>
    </w:rPr>
  </w:style>
  <w:style w:type="paragraph" w:customStyle="1" w:styleId="11">
    <w:name w:val="p0"/>
    <w:basedOn w:val="1"/>
    <w:qFormat/>
    <w:uiPriority w:val="0"/>
    <w:pPr>
      <w:spacing w:line="240" w:lineRule="auto"/>
      <w:textAlignment w:val="auto"/>
    </w:pPr>
    <w:rPr>
      <w:rFonts w:ascii="Calibri" w:hAnsi="Calibri" w:cs="宋体"/>
      <w:color w:val="auto"/>
      <w:szCs w:val="21"/>
    </w:rPr>
  </w:style>
  <w:style w:type="character" w:customStyle="1" w:styleId="12">
    <w:name w:val="15"/>
    <w:qFormat/>
    <w:uiPriority w:val="0"/>
    <w:rPr>
      <w:rFonts w:hint="default" w:ascii="Calibri" w:hAnsi="Calibri"/>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1388</Words>
  <Characters>1486</Characters>
  <Lines>0</Lines>
  <Paragraphs>0</Paragraphs>
  <TotalTime>4</TotalTime>
  <ScaleCrop>false</ScaleCrop>
  <LinksUpToDate>false</LinksUpToDate>
  <CharactersWithSpaces>1605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2022-03-01T01:02:00Z</dcterms:created>
  <dc:creator>'</dc:creator>
  <cp:lastModifiedBy>Administrator</cp:lastModifiedBy>
  <cp:lastPrinted>2023-05-04T01:50:00Z</cp:lastPrinted>
  <dcterms:modified xsi:type="dcterms:W3CDTF">2023-05-12T07:47:04Z</dcterms:modified>
  <dc:title>东公政发〔2022〕1号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C87064C345D24AA3AC1496052A931351</vt:lpwstr>
  </property>
</Properties>
</file>