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方正小标宋_GBK" w:eastAsia="方正小标宋_GBK"/>
          <w:spacing w:val="-20"/>
          <w:sz w:val="44"/>
          <w:szCs w:val="44"/>
        </w:rPr>
      </w:pPr>
      <w:bookmarkStart w:id="0" w:name="_GoBack"/>
    </w:p>
    <w:p>
      <w:pPr>
        <w:spacing w:line="520" w:lineRule="exact"/>
        <w:ind w:left="400" w:hanging="400" w:hangingChars="100"/>
        <w:jc w:val="both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鄂尔多斯市东胜区人民政府办公室关于</w:t>
      </w:r>
      <w:r>
        <w:rPr>
          <w:rFonts w:ascii="方正小标宋_GBK" w:eastAsia="方正小标宋_GBK"/>
          <w:spacing w:val="-20"/>
          <w:sz w:val="44"/>
          <w:szCs w:val="44"/>
        </w:rPr>
        <w:t>印发</w:t>
      </w:r>
      <w:r>
        <w:rPr>
          <w:rFonts w:hint="eastAsia" w:ascii="方正小标宋_GBK" w:eastAsia="方正小标宋_GBK"/>
          <w:spacing w:val="-20"/>
          <w:sz w:val="44"/>
          <w:szCs w:val="44"/>
        </w:rPr>
        <w:t>东胜区人民政府常务会议202</w:t>
      </w:r>
      <w:r>
        <w:rPr>
          <w:rFonts w:ascii="方正小标宋_GBK" w:eastAsia="方正小标宋_GBK"/>
          <w:spacing w:val="-20"/>
          <w:sz w:val="44"/>
          <w:szCs w:val="44"/>
        </w:rPr>
        <w:t>5</w:t>
      </w:r>
      <w:r>
        <w:rPr>
          <w:rFonts w:hint="eastAsia" w:ascii="方正小标宋_GBK" w:eastAsia="方正小标宋_GBK"/>
          <w:spacing w:val="-20"/>
          <w:sz w:val="44"/>
          <w:szCs w:val="44"/>
        </w:rPr>
        <w:t>年度学法计划的通知</w:t>
      </w:r>
    </w:p>
    <w:p>
      <w:pPr>
        <w:spacing w:line="560" w:lineRule="exact"/>
        <w:jc w:val="center"/>
      </w:pPr>
      <w:r>
        <w:rPr>
          <w:rFonts w:hint="eastAsia" w:ascii="仿宋_GB2312" w:eastAsia="仿宋_GB2312"/>
          <w:sz w:val="32"/>
        </w:rPr>
        <w:t>东政办发〔</w:t>
      </w:r>
      <w:r>
        <w:rPr>
          <w:rFonts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</w:rPr>
        <w:t>25</w:t>
      </w:r>
      <w:r>
        <w:rPr>
          <w:rFonts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</w:rPr>
        <w:t>11</w:t>
      </w:r>
      <w:r>
        <w:rPr>
          <w:rFonts w:hint="eastAsia" w:eastAsia="仿宋_GB2312"/>
          <w:sz w:val="32"/>
        </w:rPr>
        <w:t>号</w:t>
      </w:r>
    </w:p>
    <w:p>
      <w:pPr>
        <w:spacing w:line="52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各镇人民政府、各街道办事处，区直各部门、各人民团体、各直属企事业单位：</w:t>
      </w:r>
    </w:p>
    <w:p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经区人民政府同意，现将《东胜区人民政府常务会议2025年度学法计划》印发给你们，请结合实际，认真贯彻执行。</w:t>
      </w:r>
    </w:p>
    <w:p>
      <w:pPr>
        <w:spacing w:line="480" w:lineRule="exact"/>
        <w:ind w:firstLine="641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</w:p>
    <w:p>
      <w:pPr>
        <w:spacing w:line="48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480" w:lineRule="exact"/>
        <w:ind w:firstLine="641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鄂尔多斯市东胜区人民政府办公室</w:t>
      </w:r>
    </w:p>
    <w:p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2025年4月</w:t>
      </w: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日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4082" w:right="1474" w:bottom="1985" w:left="1588" w:header="851" w:footer="1134" w:gutter="0"/>
          <w:pgNumType w:fmt="numberInDash"/>
          <w:cols w:space="425" w:num="1"/>
          <w:docGrid w:type="linesAndChars" w:linePitch="312" w:charSpace="0"/>
        </w:sect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东胜区人民政府常务会议202</w:t>
      </w:r>
      <w:r>
        <w:rPr>
          <w:rFonts w:ascii="方正小标宋_GBK" w:eastAsia="方正小标宋_GBK"/>
          <w:sz w:val="44"/>
          <w:szCs w:val="44"/>
        </w:rPr>
        <w:t>5</w:t>
      </w:r>
      <w:r>
        <w:rPr>
          <w:rFonts w:hint="eastAsia" w:ascii="方正小标宋_GBK" w:eastAsia="方正小标宋_GBK"/>
          <w:sz w:val="44"/>
          <w:szCs w:val="44"/>
        </w:rPr>
        <w:t>年度学法计划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一、学法内容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会前学法（分自学和领学两部分）、专题讲座整体安排如下：</w:t>
      </w:r>
    </w:p>
    <w:p>
      <w:pPr>
        <w:spacing w:line="600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.《中华人民共和国文物保护法》（专题讲座）</w:t>
      </w:r>
    </w:p>
    <w:p>
      <w:pPr>
        <w:spacing w:line="600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计划学习时间：2025年4月</w:t>
      </w:r>
    </w:p>
    <w:p>
      <w:pPr>
        <w:spacing w:line="600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责任部门：区文化和旅游局</w:t>
      </w:r>
    </w:p>
    <w:p>
      <w:pPr>
        <w:spacing w:line="600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.《内蒙古自治区预算绩效管理条例》（自学）</w:t>
      </w:r>
    </w:p>
    <w:p>
      <w:pPr>
        <w:spacing w:line="600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计划学习时间：2025年4月</w:t>
      </w:r>
    </w:p>
    <w:p>
      <w:pPr>
        <w:spacing w:line="600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责任部门：区财政局</w:t>
      </w:r>
    </w:p>
    <w:p>
      <w:pPr>
        <w:spacing w:line="600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.《信访工作条例》（领学）</w:t>
      </w:r>
    </w:p>
    <w:p>
      <w:pPr>
        <w:spacing w:line="600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计划学习时间：2025年5月</w:t>
      </w:r>
    </w:p>
    <w:p>
      <w:pPr>
        <w:spacing w:line="600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责任部门：区信访局</w:t>
      </w:r>
    </w:p>
    <w:p>
      <w:pPr>
        <w:spacing w:line="600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.国务院《公平竞争审查条例》（专题讲座)</w:t>
      </w:r>
    </w:p>
    <w:p>
      <w:pPr>
        <w:spacing w:line="600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《地方党政领导干部食品安全责任制规定》（自学）</w:t>
      </w:r>
    </w:p>
    <w:p>
      <w:pPr>
        <w:spacing w:line="600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《中共中央办公厅 国务院办公厅关于进一步强化食品安全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链条监管的意见》（自学）</w:t>
      </w:r>
    </w:p>
    <w:p>
      <w:pPr>
        <w:spacing w:line="600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计划学习时间：2025年6月</w:t>
      </w:r>
    </w:p>
    <w:p>
      <w:pPr>
        <w:spacing w:line="600" w:lineRule="exact"/>
        <w:ind w:lef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责任部门：区市场监督管理局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.国务院《重大行政决策程序暂行条例》(领学）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《法治政府建设与责任制落实督察工作规定》（自学）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计划学习时间：2025年7月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责任部门：区司法局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.国务院《网络数据安全管理条例》（领学）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计划学习时间：2025年8月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责任部门：区网络安全应急指挥中心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.《医疗保障基金使用监督管理条例》（领学）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计划学习时间：2025年9月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责任部门：区医疗保障局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.《中华人民共和国土地管理法》（自学）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《中华人民共和国矿产资源法》（自学）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计划学习时间：2025年9月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责任部门：区自然资源分局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.《内蒙古自治区生态环境保护条例》（领学）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计划学习时间：2025年10月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责任部门：</w:t>
      </w:r>
      <w:r>
        <w:rPr>
          <w:rFonts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生态环境分局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.《中华人民共和国专利法》（自学）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计划学习时间：2025年10月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责任部门：区市场监督管理局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.《中华人民共和国能源法》（专题讲座）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计划学习时间：2025年11月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责任部门：区能源局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.《中华人民共和国安全生产法》（领学）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《地方党政领导干部安全生产责任制规定》（自学）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计划学习时间：2025年12月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责任部门：区</w:t>
      </w:r>
      <w:r>
        <w:rPr>
          <w:rFonts w:ascii="仿宋_GB2312" w:hAnsi="仿宋_GB2312" w:eastAsia="仿宋_GB2312" w:cs="仿宋_GB2312"/>
          <w:sz w:val="32"/>
          <w:szCs w:val="32"/>
        </w:rPr>
        <w:t>应急管理局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《企业国有资产监督管理暂行条例》（自学）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计划学习时间：2025年12月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责任部门：</w:t>
      </w:r>
      <w:r>
        <w:rPr>
          <w:rFonts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国资委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二、相关要求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区直</w:t>
      </w:r>
      <w:r>
        <w:rPr>
          <w:rFonts w:hint="eastAsia" w:ascii="仿宋_GB2312" w:eastAsia="仿宋_GB2312"/>
          <w:sz w:val="32"/>
          <w:szCs w:val="32"/>
        </w:rPr>
        <w:t>各相关部门要高度重视</w:t>
      </w:r>
      <w:r>
        <w:rPr>
          <w:rFonts w:ascii="仿宋_GB2312" w:eastAsia="仿宋_GB2312"/>
          <w:sz w:val="32"/>
          <w:szCs w:val="32"/>
        </w:rPr>
        <w:t>区人民政府</w:t>
      </w:r>
      <w:r>
        <w:rPr>
          <w:rFonts w:hint="eastAsia" w:ascii="仿宋_GB2312" w:eastAsia="仿宋_GB2312"/>
          <w:sz w:val="32"/>
          <w:szCs w:val="32"/>
        </w:rPr>
        <w:t>常务会议学法工作，主讲人根据本计划提前对相关法律法规进行深入学习研究，结合我区贯彻落实情况，精心制作讲课提纲，做到重点突出、条理清晰，保证学法质量。</w:t>
      </w:r>
      <w:r>
        <w:rPr>
          <w:rFonts w:ascii="仿宋_GB2312" w:eastAsia="仿宋_GB2312"/>
          <w:sz w:val="32"/>
          <w:szCs w:val="32"/>
        </w:rPr>
        <w:t>区直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ascii="仿宋_GB2312" w:eastAsia="仿宋_GB2312"/>
          <w:sz w:val="32"/>
          <w:szCs w:val="32"/>
        </w:rPr>
        <w:t>有关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ascii="仿宋_GB2312" w:eastAsia="仿宋_GB2312"/>
          <w:sz w:val="32"/>
          <w:szCs w:val="32"/>
        </w:rPr>
        <w:t>需提前将准备的</w:t>
      </w:r>
      <w:r>
        <w:rPr>
          <w:rFonts w:hint="eastAsia" w:ascii="仿宋_GB2312" w:eastAsia="仿宋_GB2312"/>
          <w:sz w:val="32"/>
          <w:szCs w:val="32"/>
        </w:rPr>
        <w:t>学法材料</w:t>
      </w:r>
      <w:r>
        <w:rPr>
          <w:rFonts w:ascii="仿宋_GB2312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  <w:szCs w:val="32"/>
        </w:rPr>
        <w:t>区司法局审核</w:t>
      </w:r>
      <w:r>
        <w:rPr>
          <w:rFonts w:ascii="仿宋_GB2312" w:eastAsia="仿宋_GB2312"/>
          <w:sz w:val="32"/>
          <w:szCs w:val="32"/>
        </w:rPr>
        <w:t>后</w:t>
      </w:r>
      <w:r>
        <w:rPr>
          <w:rFonts w:hint="eastAsia" w:ascii="仿宋_GB2312" w:eastAsia="仿宋_GB2312"/>
          <w:sz w:val="32"/>
          <w:szCs w:val="32"/>
        </w:rPr>
        <w:t>报送至区</w:t>
      </w:r>
      <w:r>
        <w:rPr>
          <w:rFonts w:ascii="仿宋_GB2312" w:eastAsia="仿宋_GB2312"/>
          <w:sz w:val="32"/>
          <w:szCs w:val="32"/>
        </w:rPr>
        <w:t>人民</w:t>
      </w:r>
      <w:r>
        <w:rPr>
          <w:rFonts w:hint="eastAsia" w:ascii="仿宋_GB2312" w:eastAsia="仿宋_GB2312"/>
          <w:sz w:val="32"/>
          <w:szCs w:val="32"/>
        </w:rPr>
        <w:t>政府办公室。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（二）学法时序原则上按本计划执行，如遇国家、自治区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市颁布新的法律法规需要及时安排学习的，可根据实际情况适当调整、新增学法内容。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（三）各镇人民政府、各街道办事处，区直各部门要结合本</w:t>
      </w:r>
      <w:r>
        <w:rPr>
          <w:rFonts w:ascii="仿宋_GB2312" w:eastAsia="仿宋_GB2312"/>
          <w:sz w:val="32"/>
          <w:szCs w:val="32"/>
        </w:rPr>
        <w:t>学法计划</w:t>
      </w:r>
      <w:r>
        <w:rPr>
          <w:rFonts w:hint="eastAsia" w:ascii="仿宋_GB2312" w:eastAsia="仿宋_GB2312"/>
          <w:sz w:val="32"/>
          <w:szCs w:val="32"/>
        </w:rPr>
        <w:t>，认真抓好学法活动的组织和落实，通过学习培训提升法治思维和依法行政能力。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75" w:firstLineChars="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28"/>
          <w:szCs w:val="32"/>
        </w:rPr>
        <w:pict>
          <v:line id="_x0000_s2053" o:spid="_x0000_s2053" o:spt="20" style="position:absolute;left:0pt;margin-left:0pt;margin-top:3pt;height:0pt;width:442.2pt;z-index:1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b/>
          <w:bCs/>
          <w:sz w:val="28"/>
          <w:szCs w:val="32"/>
        </w:rPr>
        <w:pict>
          <v:line id="_x0000_s2052" o:spid="_x0000_s2052" o:spt="20" style="position:absolute;left:0pt;margin-left:0pt;margin-top:32.95pt;height:0pt;width:442.2pt;z-index:1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32"/>
        </w:rPr>
        <w:t>鄂尔多斯市东胜区人民政府办公室</w:t>
      </w:r>
      <w:r>
        <w:rPr>
          <w:rFonts w:hint="eastAsia" w:ascii="仿宋_GB2312"/>
          <w:sz w:val="28"/>
        </w:rPr>
        <w:t xml:space="preserve"> </w:t>
      </w:r>
      <w:r>
        <w:rPr>
          <w:rFonts w:ascii="仿宋_GB2312"/>
          <w:sz w:val="28"/>
        </w:rPr>
        <w:t xml:space="preserve">  </w:t>
      </w:r>
      <w:r>
        <w:rPr>
          <w:rFonts w:hint="eastAsia" w:ascii="仿宋_GB2312"/>
          <w:sz w:val="28"/>
        </w:rPr>
        <w:t xml:space="preserve">        </w:t>
      </w:r>
      <w:r>
        <w:rPr>
          <w:rFonts w:ascii="仿宋_GB2312" w:hAnsi="宋体" w:eastAsia="仿宋_GB2312"/>
          <w:sz w:val="28"/>
          <w:szCs w:val="32"/>
        </w:rPr>
        <w:t>20</w:t>
      </w:r>
      <w:r>
        <w:rPr>
          <w:rFonts w:hint="eastAsia" w:ascii="仿宋_GB2312" w:hAnsi="宋体" w:eastAsia="仿宋_GB2312"/>
          <w:sz w:val="28"/>
          <w:szCs w:val="32"/>
        </w:rPr>
        <w:t>25年4月7日</w:t>
      </w:r>
      <w:r>
        <w:rPr>
          <w:rFonts w:hint="eastAsia" w:ascii="仿宋_GB2312" w:eastAsia="仿宋_GB2312"/>
          <w:sz w:val="28"/>
          <w:szCs w:val="32"/>
        </w:rPr>
        <w:t>印发</w:t>
      </w:r>
    </w:p>
    <w:bookmarkEnd w:id="0"/>
    <w:sectPr>
      <w:pgSz w:w="11906" w:h="16838"/>
      <w:pgMar w:top="2098" w:right="1474" w:bottom="1985" w:left="1588" w:header="851" w:footer="119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Theme="majorEastAsia" w:hAnsiTheme="majorEastAsia" w:eastAsiaTheme="majorEastAsia" w:cstheme="minorHAnsi"/>
        <w:sz w:val="28"/>
        <w:szCs w:val="28"/>
      </w:rPr>
    </w:pPr>
    <w:r>
      <w:rPr>
        <w:rFonts w:asciiTheme="majorEastAsia" w:hAnsiTheme="majorEastAsia" w:eastAsiaTheme="majorEastAsia" w:cstheme="minorHAnsi"/>
        <w:sz w:val="28"/>
        <w:szCs w:val="28"/>
      </w:rPr>
      <w:fldChar w:fldCharType="begin"/>
    </w:r>
    <w:r>
      <w:rPr>
        <w:rFonts w:asciiTheme="majorEastAsia" w:hAnsiTheme="majorEastAsia" w:eastAsiaTheme="majorEastAsia" w:cstheme="minorHAnsi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 w:cstheme="minorHAnsi"/>
        <w:sz w:val="28"/>
        <w:szCs w:val="28"/>
      </w:rPr>
      <w:fldChar w:fldCharType="separate"/>
    </w:r>
    <w:r>
      <w:rPr>
        <w:rFonts w:asciiTheme="majorEastAsia" w:hAnsiTheme="majorEastAsia" w:eastAsiaTheme="majorEastAsia" w:cstheme="minorHAnsi"/>
        <w:sz w:val="28"/>
        <w:szCs w:val="28"/>
        <w:lang w:val="zh-CN"/>
      </w:rPr>
      <w:t>-</w:t>
    </w:r>
    <w:r>
      <w:rPr>
        <w:rFonts w:asciiTheme="majorEastAsia" w:hAnsiTheme="majorEastAsia" w:eastAsiaTheme="majorEastAsia" w:cstheme="minorHAnsi"/>
        <w:sz w:val="28"/>
        <w:szCs w:val="28"/>
      </w:rPr>
      <w:t xml:space="preserve"> 1 -</w:t>
    </w:r>
    <w:r>
      <w:rPr>
        <w:rFonts w:asciiTheme="majorEastAsia" w:hAnsiTheme="majorEastAsia" w:eastAsiaTheme="majorEastAsia" w:cstheme="minorHAnsi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Theme="majorEastAsia" w:hAnsiTheme="majorEastAsia" w:eastAsiaTheme="majorEastAsia"/>
        <w:sz w:val="28"/>
        <w:szCs w:val="28"/>
      </w:rPr>
    </w:pP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-</w:t>
    </w:r>
    <w:r>
      <w:rPr>
        <w:rFonts w:asciiTheme="majorEastAsia" w:hAnsiTheme="majorEastAsia" w:eastAsiaTheme="majorEastAsia"/>
        <w:sz w:val="28"/>
        <w:szCs w:val="28"/>
      </w:rPr>
      <w:t xml:space="preserve"> 4 -</w:t>
    </w:r>
    <w:r>
      <w:rPr>
        <w:rFonts w:asciiTheme="majorEastAsia" w:hAnsiTheme="majorEastAsia" w:eastAsiaTheme="majorEastAsia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dmMDFmYjZjNDRlNDUxOWI2ZGZlMGVlMDc5OWY1NmYifQ=="/>
  </w:docVars>
  <w:rsids>
    <w:rsidRoot w:val="0070196E"/>
    <w:rsid w:val="00097192"/>
    <w:rsid w:val="000C31B7"/>
    <w:rsid w:val="000E3C5D"/>
    <w:rsid w:val="0011526B"/>
    <w:rsid w:val="00117ACA"/>
    <w:rsid w:val="00164682"/>
    <w:rsid w:val="001B1715"/>
    <w:rsid w:val="001D6317"/>
    <w:rsid w:val="00236187"/>
    <w:rsid w:val="002777AB"/>
    <w:rsid w:val="002907FE"/>
    <w:rsid w:val="0034531D"/>
    <w:rsid w:val="003E225A"/>
    <w:rsid w:val="00424863"/>
    <w:rsid w:val="00460CD1"/>
    <w:rsid w:val="00484E96"/>
    <w:rsid w:val="00586FC0"/>
    <w:rsid w:val="005B4829"/>
    <w:rsid w:val="00635C6D"/>
    <w:rsid w:val="0067033C"/>
    <w:rsid w:val="0070196E"/>
    <w:rsid w:val="00716FC2"/>
    <w:rsid w:val="00737457"/>
    <w:rsid w:val="00826777"/>
    <w:rsid w:val="008A624B"/>
    <w:rsid w:val="0090709B"/>
    <w:rsid w:val="00915109"/>
    <w:rsid w:val="009233D4"/>
    <w:rsid w:val="009B4789"/>
    <w:rsid w:val="00BE0C26"/>
    <w:rsid w:val="00C876AF"/>
    <w:rsid w:val="00CD10C1"/>
    <w:rsid w:val="00CF7D56"/>
    <w:rsid w:val="00D07561"/>
    <w:rsid w:val="00DD5565"/>
    <w:rsid w:val="00DF53E3"/>
    <w:rsid w:val="00E10019"/>
    <w:rsid w:val="00E737D2"/>
    <w:rsid w:val="00E76B76"/>
    <w:rsid w:val="00F81524"/>
    <w:rsid w:val="00FA01B6"/>
    <w:rsid w:val="00FF2A4D"/>
    <w:rsid w:val="01C506B1"/>
    <w:rsid w:val="0DBF4009"/>
    <w:rsid w:val="0E5A3F20"/>
    <w:rsid w:val="28B177DE"/>
    <w:rsid w:val="3ADF187D"/>
    <w:rsid w:val="46EC4B66"/>
    <w:rsid w:val="46FEE729"/>
    <w:rsid w:val="6B74EC31"/>
    <w:rsid w:val="73C31078"/>
    <w:rsid w:val="79A76D71"/>
    <w:rsid w:val="7BEE424F"/>
    <w:rsid w:val="7DEA3366"/>
    <w:rsid w:val="AFEBB2A0"/>
    <w:rsid w:val="BD6E8F94"/>
    <w:rsid w:val="DDCFD98B"/>
    <w:rsid w:val="EBBD6CB5"/>
    <w:rsid w:val="F5FE34ED"/>
    <w:rsid w:val="FBD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209</Words>
  <Characters>1193</Characters>
  <Lines>9</Lines>
  <Paragraphs>2</Paragraphs>
  <TotalTime>0</TotalTime>
  <ScaleCrop>false</ScaleCrop>
  <LinksUpToDate>false</LinksUpToDate>
  <CharactersWithSpaces>1400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2013-09-14T02:47:00Z</dcterms:created>
  <dc:creator>User</dc:creator>
  <cp:lastModifiedBy>Administrator</cp:lastModifiedBy>
  <cp:lastPrinted>2025-04-03T01:07:00Z</cp:lastPrinted>
  <dcterms:modified xsi:type="dcterms:W3CDTF">2025-07-10T08:04:25Z</dcterms:modified>
  <dc:title>东政办发〔2014〕1号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69FF5DFF3FB947F8851A2B9A599E5E81_12</vt:lpwstr>
  </property>
  <property fmtid="{D5CDD505-2E9C-101B-9397-08002B2CF9AE}" pid="4" name="KSOTemplateDocerSaveRecord">
    <vt:lpwstr>eyJoZGlkIjoiMzdmMDFmYjZjNDRlNDUxOWI2ZGZlMGVlMDc5OWY1NmYiLCJ1c2VySWQiOiI1NzE1MzM3MjcifQ==</vt:lpwstr>
  </property>
</Properties>
</file>